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5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B000000">
      <w:pPr>
        <w:pStyle w:val="Style_2"/>
        <w:ind w:firstLine="0" w:left="1563" w:right="1372"/>
        <w:jc w:val="center"/>
      </w:pPr>
      <w:r>
        <w:t xml:space="preserve">Программа </w:t>
      </w:r>
      <w:r>
        <w:t xml:space="preserve">кружка  </w:t>
      </w:r>
      <w:r>
        <w:t xml:space="preserve">по </w:t>
      </w:r>
      <w:r>
        <w:t>лего конструированию</w:t>
      </w:r>
    </w:p>
    <w:p w14:paraId="0C000000">
      <w:pPr>
        <w:pStyle w:val="Style_2"/>
        <w:ind w:firstLine="0" w:left="1563" w:right="1372"/>
        <w:jc w:val="center"/>
      </w:pPr>
      <w:r>
        <w:t xml:space="preserve"> </w:t>
      </w:r>
      <w:bookmarkStart w:id="1" w:name="_GoBack"/>
      <w:bookmarkEnd w:id="1"/>
      <w:r>
        <w:t>Пояснительная записка</w:t>
      </w:r>
    </w:p>
    <w:p w14:paraId="0D000000">
      <w:pPr>
        <w:pStyle w:val="Style_1"/>
        <w:spacing w:before="2"/>
        <w:ind w:firstLine="0" w:left="0"/>
        <w:rPr>
          <w:b w:val="1"/>
          <w:sz w:val="23"/>
        </w:rPr>
      </w:pPr>
    </w:p>
    <w:p w14:paraId="0E000000">
      <w:pPr>
        <w:pStyle w:val="Style_1"/>
        <w:spacing w:line="360" w:lineRule="auto"/>
        <w:ind w:firstLine="537" w:left="1003" w:right="594"/>
        <w:jc w:val="both"/>
      </w:pPr>
      <w:r>
        <w:t>Дополнительная общеобразовательная (общеразвивающая) программа технической направленности школьного творческого объединения</w:t>
      </w:r>
    </w:p>
    <w:p w14:paraId="0F000000">
      <w:pPr>
        <w:pStyle w:val="Style_1"/>
        <w:spacing w:line="360" w:lineRule="auto"/>
        <w:ind w:firstLine="0" w:left="1003" w:right="598"/>
        <w:jc w:val="both"/>
      </w:pPr>
      <w:r>
        <w:t>«</w:t>
      </w:r>
      <w:r>
        <w:t>Лего</w:t>
      </w:r>
      <w:r>
        <w:t>-конструирование</w:t>
      </w:r>
      <w:r>
        <w:t>», стартовый уровень, рассчитан на возрастную категорию учащихся</w:t>
      </w:r>
      <w:r>
        <w:t xml:space="preserve"> 8-11 лет сроком </w:t>
      </w:r>
      <w:r>
        <w:t>реализации на 1</w:t>
      </w:r>
      <w:r>
        <w:t xml:space="preserve"> год, 2</w:t>
      </w:r>
      <w:r>
        <w:t xml:space="preserve"> час</w:t>
      </w:r>
      <w:r>
        <w:t>а</w:t>
      </w:r>
      <w:r>
        <w:t xml:space="preserve"> в неделю.</w:t>
      </w:r>
    </w:p>
    <w:p w14:paraId="10000000">
      <w:pPr>
        <w:pStyle w:val="Style_1"/>
        <w:spacing w:line="360" w:lineRule="auto"/>
        <w:ind w:firstLine="384" w:left="1003" w:right="602"/>
        <w:jc w:val="both"/>
      </w:pPr>
      <w:r>
        <w:t xml:space="preserve">Данная программа составлена с учётом разного уровня подготовки и общего развития учащихся </w:t>
      </w:r>
      <w:r>
        <w:t>согласно</w:t>
      </w:r>
      <w:r>
        <w:t xml:space="preserve"> возрастных норм, и основывается на положениях основных законодательных и нормативных актов Российской Федерации и Московской области:</w:t>
      </w:r>
    </w:p>
    <w:p w14:paraId="11000000">
      <w:pPr>
        <w:pStyle w:val="Style_3"/>
        <w:numPr>
          <w:ilvl w:val="0"/>
          <w:numId w:val="1"/>
        </w:numPr>
        <w:tabs>
          <w:tab w:leader="none" w:pos="1781" w:val="left"/>
        </w:tabs>
        <w:spacing w:before="198"/>
        <w:ind/>
        <w:jc w:val="both"/>
        <w:rPr>
          <w:sz w:val="24"/>
        </w:rPr>
      </w:pPr>
      <w:r>
        <w:rPr>
          <w:sz w:val="24"/>
        </w:rPr>
        <w:t>Федеральный Закон «Об образовании в Российской Федерации» от</w:t>
      </w:r>
      <w:r>
        <w:rPr>
          <w:spacing w:val="-11"/>
          <w:sz w:val="24"/>
        </w:rPr>
        <w:t xml:space="preserve"> </w:t>
      </w:r>
      <w:r>
        <w:rPr>
          <w:sz w:val="24"/>
        </w:rPr>
        <w:t>29.12.2012</w:t>
      </w:r>
    </w:p>
    <w:p w14:paraId="12000000">
      <w:pPr>
        <w:pStyle w:val="Style_1"/>
        <w:spacing w:before="136"/>
        <w:ind/>
        <w:jc w:val="both"/>
      </w:pPr>
      <w:r>
        <w:t>№ 273- ФЗ (с изменениями).</w:t>
      </w:r>
    </w:p>
    <w:p w14:paraId="13000000">
      <w:pPr>
        <w:pStyle w:val="Style_3"/>
        <w:numPr>
          <w:ilvl w:val="0"/>
          <w:numId w:val="1"/>
        </w:numPr>
        <w:tabs>
          <w:tab w:leader="none" w:pos="1781" w:val="left"/>
        </w:tabs>
        <w:spacing w:before="138" w:line="360" w:lineRule="auto"/>
        <w:ind w:firstLine="566" w:left="479" w:right="297"/>
        <w:jc w:val="both"/>
        <w:rPr>
          <w:sz w:val="24"/>
        </w:rPr>
      </w:pPr>
      <w:r>
        <w:rPr>
          <w:sz w:val="24"/>
        </w:rPr>
        <w:t>Концепция развития дополнительного образования детей (утверждена распоряжением Правительство РФ от 04.09.2014 №1726 –</w:t>
      </w:r>
      <w:r>
        <w:rPr>
          <w:spacing w:val="2"/>
          <w:sz w:val="24"/>
        </w:rPr>
        <w:t xml:space="preserve"> </w:t>
      </w:r>
      <w:r>
        <w:rPr>
          <w:sz w:val="24"/>
        </w:rPr>
        <w:t>р).</w:t>
      </w:r>
    </w:p>
    <w:p w14:paraId="14000000">
      <w:pPr>
        <w:pStyle w:val="Style_3"/>
        <w:numPr>
          <w:ilvl w:val="0"/>
          <w:numId w:val="1"/>
        </w:numPr>
        <w:tabs>
          <w:tab w:leader="none" w:pos="1781" w:val="left"/>
        </w:tabs>
        <w:spacing w:line="360" w:lineRule="auto"/>
        <w:ind w:firstLine="566" w:left="479" w:right="284"/>
        <w:jc w:val="both"/>
        <w:rPr>
          <w:sz w:val="24"/>
        </w:rPr>
      </w:pPr>
      <w:r>
        <w:rPr>
          <w:sz w:val="24"/>
        </w:rPr>
        <w:t xml:space="preserve">Стратегия развития воспитания в Российской Федерации на период </w:t>
      </w:r>
      <w:r>
        <w:rPr>
          <w:spacing w:val="-4"/>
          <w:sz w:val="24"/>
        </w:rPr>
        <w:t xml:space="preserve">до </w:t>
      </w:r>
      <w:r>
        <w:rPr>
          <w:sz w:val="24"/>
        </w:rPr>
        <w:t>2025 года (утверждена распоряжением Правительство РФ от 29.05.2015</w:t>
      </w:r>
      <w:r>
        <w:rPr>
          <w:spacing w:val="-13"/>
          <w:sz w:val="24"/>
        </w:rPr>
        <w:t xml:space="preserve"> </w:t>
      </w:r>
      <w:r>
        <w:rPr>
          <w:sz w:val="24"/>
        </w:rPr>
        <w:t>№996-р).</w:t>
      </w:r>
    </w:p>
    <w:p w14:paraId="15000000">
      <w:pPr>
        <w:pStyle w:val="Style_3"/>
        <w:numPr>
          <w:ilvl w:val="0"/>
          <w:numId w:val="1"/>
        </w:numPr>
        <w:tabs>
          <w:tab w:leader="none" w:pos="1781" w:val="left"/>
        </w:tabs>
        <w:spacing w:line="360" w:lineRule="auto"/>
        <w:ind w:firstLine="566" w:left="479" w:right="282"/>
        <w:jc w:val="both"/>
        <w:rPr>
          <w:sz w:val="24"/>
        </w:rPr>
      </w:pPr>
      <w:r>
        <w:rPr>
          <w:sz w:val="24"/>
        </w:rPr>
        <w:t>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29.08.2013 №</w:t>
      </w:r>
      <w:r>
        <w:rPr>
          <w:spacing w:val="-4"/>
          <w:sz w:val="24"/>
        </w:rPr>
        <w:t xml:space="preserve"> </w:t>
      </w:r>
      <w:r>
        <w:rPr>
          <w:sz w:val="24"/>
        </w:rPr>
        <w:t>1008).</w:t>
      </w:r>
    </w:p>
    <w:p w14:paraId="16000000">
      <w:pPr>
        <w:pStyle w:val="Style_3"/>
        <w:numPr>
          <w:ilvl w:val="0"/>
          <w:numId w:val="1"/>
        </w:numPr>
        <w:tabs>
          <w:tab w:leader="none" w:pos="1781" w:val="left"/>
        </w:tabs>
        <w:spacing w:line="360" w:lineRule="auto"/>
        <w:ind w:firstLine="566" w:left="479" w:right="282"/>
        <w:jc w:val="both"/>
        <w:rPr>
          <w:sz w:val="24"/>
        </w:rPr>
      </w:pPr>
      <w:r>
        <w:rPr>
          <w:sz w:val="24"/>
        </w:rPr>
        <w:t>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 (утверждено постановлением Главного государственного санитарного врача РФ от 04.07. 2014 № 41).</w:t>
      </w:r>
    </w:p>
    <w:p w14:paraId="17000000">
      <w:pPr>
        <w:pStyle w:val="Style_3"/>
        <w:numPr>
          <w:ilvl w:val="0"/>
          <w:numId w:val="1"/>
        </w:numPr>
        <w:tabs>
          <w:tab w:leader="none" w:pos="1896" w:val="left"/>
          <w:tab w:leader="none" w:pos="1897" w:val="left"/>
        </w:tabs>
        <w:spacing w:line="360" w:lineRule="auto"/>
        <w:ind w:firstLine="566" w:left="479" w:right="280"/>
        <w:jc w:val="both"/>
        <w:rPr>
          <w:sz w:val="24"/>
        </w:rPr>
      </w:pPr>
      <w:r>
        <w:rPr>
          <w:sz w:val="24"/>
        </w:rPr>
        <w:t xml:space="preserve">Методические рекомендации по проектированию дополнительных общеразвивающих программ (включая </w:t>
      </w:r>
      <w:r>
        <w:rPr>
          <w:sz w:val="24"/>
        </w:rPr>
        <w:t>разноуровневые</w:t>
      </w:r>
      <w:r>
        <w:rPr>
          <w:sz w:val="24"/>
        </w:rPr>
        <w:t xml:space="preserve"> программы) (Приложение к письму Департамента государственной политике в сфере воспитания детей и молодежи Министерства образования и науки РФ от 18.11.2015 № </w:t>
      </w:r>
      <w:r>
        <w:rPr>
          <w:spacing w:val="2"/>
          <w:sz w:val="24"/>
        </w:rPr>
        <w:t>09-</w:t>
      </w:r>
      <w:r>
        <w:rPr>
          <w:spacing w:val="-18"/>
          <w:sz w:val="24"/>
        </w:rPr>
        <w:t xml:space="preserve"> </w:t>
      </w:r>
      <w:r>
        <w:rPr>
          <w:sz w:val="24"/>
        </w:rPr>
        <w:t>3242).</w:t>
      </w:r>
    </w:p>
    <w:p w14:paraId="18000000">
      <w:pPr>
        <w:pStyle w:val="Style_3"/>
        <w:numPr>
          <w:ilvl w:val="0"/>
          <w:numId w:val="1"/>
        </w:numPr>
        <w:tabs>
          <w:tab w:leader="none" w:pos="1896" w:val="left"/>
          <w:tab w:leader="none" w:pos="1897" w:val="left"/>
        </w:tabs>
        <w:spacing w:line="360" w:lineRule="auto"/>
        <w:ind w:firstLine="566" w:left="479" w:right="294"/>
        <w:jc w:val="both"/>
        <w:rPr>
          <w:sz w:val="24"/>
        </w:rPr>
      </w:pPr>
      <w:r>
        <w:rPr>
          <w:sz w:val="24"/>
        </w:rPr>
        <w:t>Примерные требования к программам дополнительного образования детей (Приложение к письму Департамента молодежной политики, воспитания и социальной поддержки детей Министерство образования и науки РФ от 11.12.2006 №</w:t>
      </w:r>
      <w:r>
        <w:rPr>
          <w:spacing w:val="-20"/>
          <w:sz w:val="24"/>
        </w:rPr>
        <w:t xml:space="preserve"> </w:t>
      </w:r>
      <w:r>
        <w:rPr>
          <w:sz w:val="24"/>
        </w:rPr>
        <w:t>06-1844).</w:t>
      </w:r>
    </w:p>
    <w:p w14:paraId="19000000">
      <w:pPr>
        <w:pStyle w:val="Style_3"/>
        <w:numPr>
          <w:ilvl w:val="0"/>
          <w:numId w:val="1"/>
        </w:numPr>
        <w:tabs>
          <w:tab w:leader="none" w:pos="1781" w:val="left"/>
        </w:tabs>
        <w:spacing w:line="360" w:lineRule="auto"/>
        <w:ind w:firstLine="566" w:left="479" w:right="299"/>
        <w:jc w:val="both"/>
        <w:rPr>
          <w:sz w:val="24"/>
        </w:rPr>
      </w:pPr>
      <w:r>
        <w:rPr>
          <w:sz w:val="24"/>
        </w:rPr>
        <w:t xml:space="preserve">Об </w:t>
      </w:r>
      <w:r>
        <w:rPr>
          <w:spacing w:val="-3"/>
          <w:sz w:val="24"/>
        </w:rPr>
        <w:t xml:space="preserve">учёте </w:t>
      </w:r>
      <w:r>
        <w:rPr>
          <w:sz w:val="24"/>
        </w:rPr>
        <w:t xml:space="preserve">результатов </w:t>
      </w:r>
      <w:r>
        <w:rPr>
          <w:sz w:val="24"/>
        </w:rPr>
        <w:t>внеучебных</w:t>
      </w:r>
      <w:r>
        <w:rPr>
          <w:sz w:val="24"/>
        </w:rPr>
        <w:t xml:space="preserve"> достижений обучающихся (Приказ Министерства образования Московской области от 27.11.2009 №</w:t>
      </w:r>
      <w:r>
        <w:rPr>
          <w:spacing w:val="-13"/>
          <w:sz w:val="24"/>
        </w:rPr>
        <w:t xml:space="preserve"> </w:t>
      </w:r>
      <w:r>
        <w:rPr>
          <w:sz w:val="24"/>
        </w:rPr>
        <w:t>2499).</w:t>
      </w:r>
    </w:p>
    <w:p w14:paraId="1A000000">
      <w:pPr>
        <w:pStyle w:val="Style_3"/>
        <w:numPr>
          <w:ilvl w:val="0"/>
          <w:numId w:val="1"/>
        </w:numPr>
        <w:tabs>
          <w:tab w:leader="none" w:pos="1781" w:val="left"/>
        </w:tabs>
        <w:spacing w:line="360" w:lineRule="auto"/>
        <w:ind w:firstLine="566" w:left="479" w:right="289"/>
        <w:jc w:val="both"/>
        <w:rPr>
          <w:sz w:val="24"/>
        </w:rPr>
      </w:pPr>
      <w:r>
        <w:rPr>
          <w:sz w:val="24"/>
        </w:rPr>
        <w:t xml:space="preserve">Об изучении правил дорожного движения в образовательных учреждениях </w:t>
      </w:r>
      <w:r>
        <w:rPr>
          <w:sz w:val="24"/>
        </w:rPr>
        <w:t>Московской области (Инструктивное письмо Министерства образования Московской области от 26.08.2013 № 10825-13</w:t>
      </w:r>
      <w:r>
        <w:rPr>
          <w:spacing w:val="-7"/>
          <w:sz w:val="24"/>
        </w:rPr>
        <w:t xml:space="preserve"> </w:t>
      </w:r>
      <w:r>
        <w:rPr>
          <w:sz w:val="24"/>
        </w:rPr>
        <w:t>в/07).</w:t>
      </w:r>
    </w:p>
    <w:p w14:paraId="1B000000">
      <w:pPr>
        <w:pStyle w:val="Style_1"/>
        <w:spacing w:before="5"/>
        <w:ind w:firstLine="0" w:left="0"/>
        <w:rPr>
          <w:sz w:val="23"/>
        </w:rPr>
      </w:pPr>
    </w:p>
    <w:p w14:paraId="1C000000">
      <w:pPr>
        <w:spacing w:before="56"/>
        <w:ind w:right="329"/>
        <w:jc w:val="right"/>
        <w:rPr>
          <w:rFonts w:ascii="Calibri" w:hAnsi="Calibri"/>
        </w:rPr>
      </w:pPr>
      <w:r>
        <w:rPr>
          <w:rFonts w:ascii="Calibri" w:hAnsi="Calibri"/>
        </w:rPr>
        <w:t>2</w:t>
      </w:r>
    </w:p>
    <w:p w14:paraId="1D000000">
      <w:pPr>
        <w:sectPr>
          <w:type w:val="continuous"/>
          <w:pgSz w:h="16840" w:orient="portrait" w:w="11910"/>
          <w:pgMar w:bottom="0" w:footer="720" w:gutter="0" w:header="720" w:left="280" w:right="120" w:top="100"/>
        </w:sectPr>
      </w:pPr>
    </w:p>
    <w:p w14:paraId="1E000000">
      <w:pPr>
        <w:pStyle w:val="Style_1"/>
        <w:spacing w:before="66" w:line="360" w:lineRule="auto"/>
        <w:ind w:firstLine="710" w:left="0" w:right="280"/>
        <w:jc w:val="both"/>
      </w:pPr>
      <w:r>
        <w:t>Дополнительная общеобразовательная (общеразвивающая) программа технической направленности школьного творческого объединения «Робототехника», – позволяет существенно повысить мотивацию учащихся, организовать их творческую и исследовательскую работу, позволяет школьникам в форме познавательной игры узнать многие важные идеи и развивать необходимые в дальнейшей жизни навыки. Целью программы является овладение навыками начального технического конструирования, развитие мелкой моторики, координацию «глаз-рука», изучение понятий конструкций и ее основных свойствах (жесткости, прочности и устойчивости), навык взаимодействия в группе.</w:t>
      </w:r>
    </w:p>
    <w:p w14:paraId="1F000000">
      <w:pPr>
        <w:pStyle w:val="Style_1"/>
        <w:spacing w:before="1" w:line="360" w:lineRule="auto"/>
        <w:ind w:firstLine="710" w:left="0" w:right="283"/>
        <w:jc w:val="both"/>
      </w:pPr>
      <w:r>
        <w:rPr>
          <w:i w:val="1"/>
        </w:rPr>
        <w:t xml:space="preserve">Приоритетной целью образования </w:t>
      </w:r>
      <w:r>
        <w:t>в современной школе становится развитие личности, готовой к правильному взаимодействию с окружающим миром, к самообразованию и саморазвитию.</w:t>
      </w:r>
    </w:p>
    <w:p w14:paraId="20000000">
      <w:pPr>
        <w:pStyle w:val="Style_1"/>
        <w:spacing w:line="360" w:lineRule="auto"/>
        <w:ind w:firstLine="720" w:left="0" w:right="284"/>
        <w:jc w:val="both"/>
      </w:pPr>
      <w:r>
        <w:rPr>
          <w:i w:val="1"/>
        </w:rPr>
        <w:t>Цель программы</w:t>
      </w:r>
      <w:r>
        <w:t xml:space="preserve">: - развитие начального научно-технического мышления, творчества обучающихся посредством конструкторов </w:t>
      </w:r>
      <w:r>
        <w:t>Лего</w:t>
      </w:r>
      <w:r>
        <w:t>.</w:t>
      </w:r>
    </w:p>
    <w:p w14:paraId="21000000">
      <w:pPr>
        <w:ind w:firstLine="0" w:left="1200"/>
        <w:jc w:val="both"/>
        <w:rPr>
          <w:sz w:val="24"/>
        </w:rPr>
      </w:pPr>
      <w:r>
        <w:rPr>
          <w:i w:val="1"/>
          <w:sz w:val="24"/>
        </w:rPr>
        <w:t>Задачи программы</w:t>
      </w:r>
      <w:r>
        <w:rPr>
          <w:sz w:val="24"/>
        </w:rPr>
        <w:t>:</w:t>
      </w:r>
    </w:p>
    <w:p w14:paraId="22000000">
      <w:pPr>
        <w:pStyle w:val="Style_3"/>
        <w:numPr>
          <w:ilvl w:val="0"/>
          <w:numId w:val="2"/>
        </w:numPr>
        <w:tabs>
          <w:tab w:leader="none" w:pos="624" w:val="left"/>
        </w:tabs>
        <w:spacing w:before="133"/>
        <w:ind w:hanging="145" w:left="623"/>
        <w:rPr>
          <w:sz w:val="24"/>
        </w:rPr>
      </w:pPr>
      <w:r>
        <w:rPr>
          <w:sz w:val="24"/>
        </w:rPr>
        <w:t>развивать образное мышление ребёнка, непроизвольную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память;</w:t>
      </w:r>
    </w:p>
    <w:p w14:paraId="23000000">
      <w:pPr>
        <w:pStyle w:val="Style_3"/>
        <w:numPr>
          <w:ilvl w:val="0"/>
          <w:numId w:val="2"/>
        </w:numPr>
        <w:tabs>
          <w:tab w:leader="none" w:pos="624" w:val="left"/>
        </w:tabs>
        <w:spacing w:before="137"/>
        <w:ind w:hanging="145" w:left="623"/>
        <w:rPr>
          <w:sz w:val="24"/>
        </w:rPr>
      </w:pPr>
      <w:r>
        <w:rPr>
          <w:sz w:val="24"/>
        </w:rPr>
        <w:t>развивать умение 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объекты;</w:t>
      </w:r>
    </w:p>
    <w:p w14:paraId="24000000">
      <w:pPr>
        <w:pStyle w:val="Style_3"/>
        <w:numPr>
          <w:ilvl w:val="0"/>
          <w:numId w:val="2"/>
        </w:numPr>
        <w:tabs>
          <w:tab w:leader="none" w:pos="624" w:val="left"/>
        </w:tabs>
        <w:spacing w:before="137"/>
        <w:ind w:hanging="145" w:left="623"/>
        <w:rPr>
          <w:sz w:val="24"/>
        </w:rPr>
      </w:pPr>
      <w:r>
        <w:rPr>
          <w:sz w:val="24"/>
        </w:rPr>
        <w:t>развивать мелкую моторику</w:t>
      </w:r>
      <w:r>
        <w:rPr>
          <w:spacing w:val="-10"/>
          <w:sz w:val="24"/>
        </w:rPr>
        <w:t xml:space="preserve"> </w:t>
      </w:r>
      <w:r>
        <w:rPr>
          <w:sz w:val="24"/>
        </w:rPr>
        <w:t>рук;</w:t>
      </w:r>
    </w:p>
    <w:p w14:paraId="25000000">
      <w:pPr>
        <w:pStyle w:val="Style_3"/>
        <w:numPr>
          <w:ilvl w:val="0"/>
          <w:numId w:val="2"/>
        </w:numPr>
        <w:tabs>
          <w:tab w:leader="none" w:pos="624" w:val="left"/>
        </w:tabs>
        <w:spacing w:before="141"/>
        <w:ind w:hanging="145" w:left="623"/>
        <w:rPr>
          <w:sz w:val="24"/>
        </w:rPr>
      </w:pPr>
      <w:r>
        <w:rPr>
          <w:sz w:val="24"/>
        </w:rPr>
        <w:t>развивать творческие способности и логическое мышление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z w:val="24"/>
        </w:rPr>
        <w:t>;</w:t>
      </w:r>
    </w:p>
    <w:p w14:paraId="26000000">
      <w:pPr>
        <w:pStyle w:val="Style_3"/>
        <w:numPr>
          <w:ilvl w:val="0"/>
          <w:numId w:val="2"/>
        </w:numPr>
        <w:tabs>
          <w:tab w:leader="none" w:pos="624" w:val="left"/>
        </w:tabs>
        <w:spacing w:before="137"/>
        <w:ind w:hanging="145" w:left="623"/>
        <w:rPr>
          <w:sz w:val="24"/>
        </w:rPr>
      </w:pPr>
      <w:r>
        <w:rPr>
          <w:sz w:val="24"/>
        </w:rPr>
        <w:t>закладывать основы бережного отношения к</w:t>
      </w:r>
      <w:r>
        <w:rPr>
          <w:spacing w:val="-18"/>
          <w:sz w:val="24"/>
        </w:rPr>
        <w:t xml:space="preserve"> </w:t>
      </w:r>
      <w:r>
        <w:rPr>
          <w:sz w:val="24"/>
        </w:rPr>
        <w:t>оборудованию;</w:t>
      </w:r>
    </w:p>
    <w:p w14:paraId="27000000">
      <w:pPr>
        <w:pStyle w:val="Style_3"/>
        <w:numPr>
          <w:ilvl w:val="0"/>
          <w:numId w:val="2"/>
        </w:numPr>
        <w:tabs>
          <w:tab w:leader="none" w:pos="663" w:val="left"/>
        </w:tabs>
        <w:spacing w:before="137" w:line="360" w:lineRule="auto"/>
        <w:ind w:firstLine="0" w:left="0" w:right="297"/>
        <w:rPr>
          <w:sz w:val="24"/>
        </w:rPr>
      </w:pPr>
      <w:r>
        <w:rPr>
          <w:sz w:val="24"/>
        </w:rPr>
        <w:t xml:space="preserve">закладывать основы коммуникативных отношений внутри </w:t>
      </w:r>
      <w:r>
        <w:rPr>
          <w:sz w:val="24"/>
        </w:rPr>
        <w:t>микрогрупп</w:t>
      </w:r>
      <w:r>
        <w:rPr>
          <w:sz w:val="24"/>
        </w:rPr>
        <w:t xml:space="preserve"> и коллектива в целом;</w:t>
      </w:r>
    </w:p>
    <w:p w14:paraId="28000000">
      <w:pPr>
        <w:pStyle w:val="Style_3"/>
        <w:numPr>
          <w:ilvl w:val="0"/>
          <w:numId w:val="2"/>
        </w:numPr>
        <w:tabs>
          <w:tab w:leader="none" w:pos="629" w:val="left"/>
        </w:tabs>
        <w:spacing w:before="3" w:line="360" w:lineRule="auto"/>
        <w:ind w:firstLine="0" w:left="0" w:right="294"/>
        <w:rPr>
          <w:sz w:val="24"/>
        </w:rPr>
      </w:pPr>
      <w:r>
        <w:rPr>
          <w:sz w:val="24"/>
        </w:rPr>
        <w:t>формировать умение самостоятельно решать поставленную задачу и искать собственное решение;</w:t>
      </w:r>
    </w:p>
    <w:p w14:paraId="29000000">
      <w:pPr>
        <w:pStyle w:val="Style_3"/>
        <w:numPr>
          <w:ilvl w:val="0"/>
          <w:numId w:val="2"/>
        </w:numPr>
        <w:tabs>
          <w:tab w:leader="none" w:pos="735" w:val="left"/>
        </w:tabs>
        <w:spacing w:line="360" w:lineRule="auto"/>
        <w:ind w:firstLine="0" w:left="0" w:right="280"/>
        <w:rPr>
          <w:sz w:val="24"/>
        </w:rPr>
      </w:pPr>
      <w:r>
        <w:rPr>
          <w:sz w:val="24"/>
        </w:rPr>
        <w:t xml:space="preserve">подготовка к участию в конкурсах и соревнованиях по робототехнике и </w:t>
      </w:r>
      <w:r>
        <w:rPr>
          <w:sz w:val="24"/>
        </w:rPr>
        <w:t>лег</w:t>
      </w:r>
      <w:r>
        <w:rPr>
          <w:sz w:val="24"/>
        </w:rPr>
        <w:t>о</w:t>
      </w:r>
      <w:r>
        <w:rPr>
          <w:sz w:val="24"/>
        </w:rPr>
        <w:t>-</w:t>
      </w:r>
      <w:r>
        <w:rPr>
          <w:sz w:val="24"/>
        </w:rPr>
        <w:t xml:space="preserve"> конструированию.</w:t>
      </w:r>
    </w:p>
    <w:p w14:paraId="2A000000">
      <w:pPr>
        <w:pStyle w:val="Style_1"/>
        <w:spacing w:line="360" w:lineRule="auto"/>
        <w:ind w:firstLine="720" w:left="0" w:right="280"/>
        <w:jc w:val="both"/>
      </w:pPr>
      <w:r>
        <w:rPr>
          <w:i w:val="1"/>
        </w:rPr>
        <w:t xml:space="preserve">Актуальность </w:t>
      </w:r>
      <w:r>
        <w:t>программы заключается в том, что позволяет воспитанникам в форме познавательной игры узнать многие важные идеи и развить необходимые в дальнейшей жизни навыки. При построении модели затрагивается множество проблем из разных областей знания – от теории механики до психологии, – что является вполне естественным.</w:t>
      </w:r>
    </w:p>
    <w:p w14:paraId="2B000000">
      <w:pPr>
        <w:pStyle w:val="Style_1"/>
        <w:spacing w:line="360" w:lineRule="auto"/>
        <w:ind w:firstLine="720" w:left="0" w:right="285"/>
        <w:jc w:val="both"/>
      </w:pPr>
      <w:r>
        <w:rPr>
          <w:i w:val="1"/>
        </w:rPr>
        <w:t xml:space="preserve">Особенностью </w:t>
      </w:r>
      <w:r>
        <w:t>данной программы является развитие коммуникативных умений в коллективе и развитие самостоятельного технического творчества. Простота в построении модели в сочетании с большими конструктивными возможностями конструктора позволяют детям в конце занятия увидеть сделанную своими руками модель, которая</w:t>
      </w:r>
    </w:p>
    <w:p w14:paraId="2C000000">
      <w:pPr>
        <w:sectPr>
          <w:footerReference r:id="rId4" w:type="default"/>
          <w:pgSz w:h="16840" w:orient="portrait" w:w="11910"/>
          <w:pgMar w:bottom="1100" w:footer="918" w:gutter="0" w:header="0" w:left="1220" w:right="560" w:top="1040"/>
          <w:pgNumType w:start="3"/>
        </w:sectPr>
      </w:pPr>
    </w:p>
    <w:p w14:paraId="2D000000">
      <w:pPr>
        <w:pStyle w:val="Style_1"/>
        <w:spacing w:before="66" w:line="360" w:lineRule="auto"/>
        <w:ind w:right="285"/>
        <w:jc w:val="both"/>
      </w:pPr>
      <w:r>
        <w:t>выполняет поставленную ими же самими задачу. Очень важным представляется тренировка работы в коллективе и развитие самостоятельного технического творчества. Простота в построении модели в сочетании с большими конструктивными возможностями конструктора позволяют детям в конце занятия увидеть сделанную своими руками модель, которая выполняет поставленную ими же самими</w:t>
      </w:r>
      <w:r>
        <w:rPr>
          <w:spacing w:val="-5"/>
        </w:rPr>
        <w:t xml:space="preserve"> </w:t>
      </w:r>
      <w:r>
        <w:t>задачу.</w:t>
      </w:r>
    </w:p>
    <w:p w14:paraId="2E000000">
      <w:pPr>
        <w:pStyle w:val="Style_1"/>
        <w:spacing w:line="276" w:lineRule="exact"/>
        <w:ind w:firstLine="0" w:left="1185"/>
        <w:jc w:val="both"/>
        <w:rPr>
          <w:b w:val="1"/>
        </w:rPr>
      </w:pPr>
      <w:r>
        <w:t xml:space="preserve">Программа обеспечивает реализацию следующих </w:t>
      </w:r>
      <w:r>
        <w:rPr>
          <w:b w:val="1"/>
        </w:rPr>
        <w:t>принципов:</w:t>
      </w:r>
    </w:p>
    <w:p w14:paraId="2F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before="142"/>
        <w:ind w:hanging="361" w:left="361"/>
        <w:rPr>
          <w:sz w:val="24"/>
        </w:rPr>
      </w:pPr>
      <w:r>
        <w:rPr>
          <w:sz w:val="24"/>
        </w:rPr>
        <w:t>развития индивидуальности каждого ребенка в процессе технического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творчества;</w:t>
      </w:r>
    </w:p>
    <w:p w14:paraId="30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before="137"/>
        <w:ind w:hanging="361" w:left="361"/>
        <w:rPr>
          <w:sz w:val="24"/>
        </w:rPr>
      </w:pPr>
      <w:r>
        <w:rPr>
          <w:sz w:val="24"/>
        </w:rPr>
        <w:t>раскрытие способностей и поддержка одаренности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14:paraId="31000000">
      <w:pPr>
        <w:pStyle w:val="Style_1"/>
        <w:spacing w:before="137" w:line="360" w:lineRule="auto"/>
        <w:ind w:firstLine="706" w:left="0" w:right="283"/>
      </w:pPr>
      <w:r>
        <w:t>На изучение программы «Робототехника» для воспитанников 1 год обучения – 34 часа, по 1 занятию в неделю, 2 год обучения – 34 часа, по 1 занятию в неделю.</w:t>
      </w:r>
    </w:p>
    <w:p w14:paraId="32000000">
      <w:pPr>
        <w:pStyle w:val="Style_2"/>
        <w:spacing w:before="64"/>
        <w:ind/>
        <w:jc w:val="both"/>
      </w:pPr>
      <w:r>
        <w:t xml:space="preserve">                                      Планируемые результаты</w:t>
      </w:r>
    </w:p>
    <w:p w14:paraId="33000000">
      <w:pPr>
        <w:pStyle w:val="Style_1"/>
        <w:spacing w:before="137" w:line="360" w:lineRule="auto"/>
        <w:ind w:firstLine="706" w:left="0" w:right="285"/>
        <w:jc w:val="both"/>
      </w:pPr>
      <w:r>
        <w:t>В результате изучения данной программы у воспитанников должны быть сформированы личностные, регулятивные, познавательные и коммуникативные универсальные учебные действия как основа умения учиться.</w:t>
      </w:r>
    </w:p>
    <w:p w14:paraId="34000000">
      <w:pPr>
        <w:pStyle w:val="Style_2"/>
        <w:spacing w:before="2"/>
        <w:ind/>
        <w:jc w:val="both"/>
      </w:pPr>
      <w:r>
        <w:t>Личностные результаты</w:t>
      </w:r>
    </w:p>
    <w:p w14:paraId="35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before="137" w:line="360" w:lineRule="auto"/>
        <w:ind w:right="296"/>
        <w:rPr>
          <w:sz w:val="24"/>
        </w:rPr>
      </w:pPr>
      <w:r>
        <w:rPr>
          <w:sz w:val="24"/>
        </w:rPr>
        <w:t xml:space="preserve">активное включение в общение и взаимодействие </w:t>
      </w:r>
      <w:r>
        <w:rPr>
          <w:spacing w:val="-3"/>
          <w:sz w:val="24"/>
        </w:rPr>
        <w:t xml:space="preserve">со </w:t>
      </w:r>
      <w:r>
        <w:rPr>
          <w:sz w:val="24"/>
        </w:rPr>
        <w:t>сверстниками на принципах уважения и доброжелательности, взаимопомощи и</w:t>
      </w:r>
      <w:r>
        <w:rPr>
          <w:spacing w:val="6"/>
          <w:sz w:val="24"/>
        </w:rPr>
        <w:t xml:space="preserve"> </w:t>
      </w:r>
      <w:r>
        <w:rPr>
          <w:sz w:val="24"/>
        </w:rPr>
        <w:t>сопереживания;</w:t>
      </w:r>
    </w:p>
    <w:p w14:paraId="36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  <w:tab w:leader="none" w:pos="1865" w:val="left"/>
          <w:tab w:leader="none" w:pos="3697" w:val="left"/>
          <w:tab w:leader="none" w:pos="4676" w:val="left"/>
          <w:tab w:leader="none" w:pos="5837" w:val="left"/>
          <w:tab w:leader="none" w:pos="6168" w:val="left"/>
          <w:tab w:leader="none" w:pos="7544" w:val="left"/>
          <w:tab w:leader="none" w:pos="8494" w:val="left"/>
          <w:tab w:leader="none" w:pos="9717" w:val="left"/>
        </w:tabs>
        <w:spacing w:line="360" w:lineRule="auto"/>
        <w:ind w:right="291"/>
        <w:rPr>
          <w:sz w:val="24"/>
        </w:rPr>
      </w:pPr>
      <w:r>
        <w:rPr>
          <w:sz w:val="24"/>
        </w:rPr>
        <w:t>проявление</w:t>
      </w:r>
      <w:r>
        <w:rPr>
          <w:sz w:val="24"/>
        </w:rPr>
        <w:tab/>
      </w:r>
      <w:r>
        <w:rPr>
          <w:sz w:val="24"/>
        </w:rPr>
        <w:t>положительных</w:t>
      </w:r>
      <w:r>
        <w:rPr>
          <w:sz w:val="24"/>
        </w:rPr>
        <w:tab/>
      </w:r>
      <w:r>
        <w:rPr>
          <w:sz w:val="24"/>
        </w:rPr>
        <w:t>качеств</w:t>
      </w:r>
      <w:r>
        <w:rPr>
          <w:sz w:val="24"/>
        </w:rPr>
        <w:tab/>
      </w:r>
      <w:r>
        <w:rPr>
          <w:sz w:val="24"/>
        </w:rPr>
        <w:t>личности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z w:val="24"/>
        </w:rPr>
        <w:t>управление</w:t>
      </w:r>
      <w:r>
        <w:rPr>
          <w:sz w:val="24"/>
        </w:rPr>
        <w:tab/>
      </w:r>
      <w:r>
        <w:rPr>
          <w:sz w:val="24"/>
        </w:rPr>
        <w:t>своими</w:t>
      </w:r>
      <w:r>
        <w:rPr>
          <w:sz w:val="24"/>
        </w:rPr>
        <w:tab/>
      </w:r>
      <w:r>
        <w:rPr>
          <w:sz w:val="24"/>
        </w:rPr>
        <w:t>эмоциями</w:t>
      </w:r>
      <w:r>
        <w:rPr>
          <w:sz w:val="24"/>
        </w:rPr>
        <w:tab/>
      </w:r>
      <w:r>
        <w:rPr>
          <w:spacing w:val="-18"/>
          <w:sz w:val="24"/>
        </w:rPr>
        <w:t xml:space="preserve">в </w:t>
      </w:r>
      <w:r>
        <w:rPr>
          <w:sz w:val="24"/>
        </w:rPr>
        <w:t>различных (нестандартных) ситуациях и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условиях;</w:t>
      </w:r>
    </w:p>
    <w:p w14:paraId="37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line="360" w:lineRule="auto"/>
        <w:ind w:right="291"/>
        <w:rPr>
          <w:sz w:val="24"/>
        </w:rPr>
      </w:pPr>
      <w:r>
        <w:rPr>
          <w:sz w:val="24"/>
        </w:rPr>
        <w:t>проявление дисциплинированности, трудолюбие и упорство в достижении поставленных целей;</w:t>
      </w:r>
    </w:p>
    <w:p w14:paraId="38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line="360" w:lineRule="auto"/>
        <w:ind w:right="297"/>
        <w:rPr>
          <w:sz w:val="24"/>
        </w:rPr>
      </w:pPr>
      <w:r>
        <w:rPr>
          <w:sz w:val="24"/>
        </w:rPr>
        <w:t>оказание бескорыстной помощи своим сверстникам, нахождение с ними общего языка и общих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интересов;</w:t>
      </w:r>
    </w:p>
    <w:p w14:paraId="39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before="1" w:line="360" w:lineRule="auto"/>
        <w:ind w:right="281"/>
        <w:rPr>
          <w:sz w:val="24"/>
        </w:rPr>
      </w:pPr>
      <w:r>
        <w:rPr>
          <w:sz w:val="24"/>
        </w:rPr>
        <w:t>развитие мотивов учебной деятельности и личностный смысл учения, принятие и освоение социальной 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обучающего;</w:t>
      </w:r>
    </w:p>
    <w:p w14:paraId="3A000000">
      <w:pPr>
        <w:pStyle w:val="Style_2"/>
        <w:spacing w:before="3"/>
        <w:ind/>
      </w:pPr>
      <w:r>
        <w:t>Метапредметные</w:t>
      </w:r>
      <w:r>
        <w:t xml:space="preserve"> результаты</w:t>
      </w:r>
    </w:p>
    <w:p w14:paraId="3B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before="132"/>
        <w:ind w:hanging="361" w:left="361"/>
        <w:rPr>
          <w:sz w:val="24"/>
        </w:rPr>
      </w:pPr>
      <w:r>
        <w:rPr>
          <w:sz w:val="24"/>
        </w:rPr>
        <w:t>развитие социальных навыков школьников в процессе групповых</w:t>
      </w:r>
      <w:r>
        <w:rPr>
          <w:spacing w:val="-13"/>
          <w:sz w:val="24"/>
        </w:rPr>
        <w:t xml:space="preserve"> </w:t>
      </w:r>
      <w:r>
        <w:rPr>
          <w:sz w:val="24"/>
        </w:rPr>
        <w:t>взаимодействий;</w:t>
      </w:r>
    </w:p>
    <w:p w14:paraId="3C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before="141" w:line="360" w:lineRule="auto"/>
        <w:ind w:right="296"/>
        <w:rPr>
          <w:sz w:val="24"/>
        </w:rPr>
      </w:pPr>
      <w:r>
        <w:rPr>
          <w:sz w:val="24"/>
        </w:rPr>
        <w:t xml:space="preserve">повышение степени самостоятельности, инициативности учащихся и их познавательной </w:t>
      </w:r>
      <w:r>
        <w:rPr>
          <w:sz w:val="24"/>
        </w:rPr>
        <w:t>мотивированности</w:t>
      </w:r>
      <w:r>
        <w:rPr>
          <w:sz w:val="24"/>
        </w:rPr>
        <w:t>;</w:t>
      </w:r>
    </w:p>
    <w:p w14:paraId="3D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line="274" w:lineRule="exact"/>
        <w:ind w:hanging="361" w:left="361"/>
        <w:rPr>
          <w:sz w:val="24"/>
        </w:rPr>
      </w:pPr>
      <w:r>
        <w:rPr>
          <w:sz w:val="24"/>
        </w:rPr>
        <w:t xml:space="preserve">приобретение детьми опыта </w:t>
      </w:r>
      <w:r>
        <w:rPr>
          <w:sz w:val="24"/>
        </w:rPr>
        <w:t>исследовательско</w:t>
      </w:r>
      <w:r>
        <w:rPr>
          <w:sz w:val="24"/>
        </w:rPr>
        <w:t>-творческой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14:paraId="3E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before="137" w:line="360" w:lineRule="auto"/>
        <w:ind w:right="293"/>
        <w:rPr>
          <w:sz w:val="24"/>
        </w:rPr>
      </w:pPr>
      <w:r>
        <w:rPr>
          <w:sz w:val="24"/>
        </w:rPr>
        <w:t>умение предъявлять результат своей работы; возможность использовать полученные знания 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14:paraId="3F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line="360" w:lineRule="auto"/>
        <w:ind w:right="292"/>
        <w:rPr>
          <w:sz w:val="24"/>
        </w:rPr>
      </w:pPr>
      <w:r>
        <w:rPr>
          <w:sz w:val="24"/>
        </w:rPr>
        <w:t>умение самостоятельно конструировать свои знания; ориентироваться в информационном пространстве;</w:t>
      </w:r>
    </w:p>
    <w:p w14:paraId="40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line="274" w:lineRule="exact"/>
        <w:ind w:hanging="361" w:left="361"/>
        <w:rPr>
          <w:sz w:val="24"/>
        </w:rPr>
      </w:pPr>
      <w:r>
        <w:rPr>
          <w:sz w:val="24"/>
        </w:rPr>
        <w:t>формирование социально адекватных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14:paraId="41000000">
      <w:pPr>
        <w:pStyle w:val="Style_3"/>
        <w:numPr>
          <w:ilvl w:val="0"/>
          <w:numId w:val="3"/>
        </w:numPr>
        <w:tabs>
          <w:tab w:leader="none" w:pos="479" w:val="left"/>
          <w:tab w:leader="none" w:pos="480" w:val="left"/>
        </w:tabs>
        <w:spacing w:before="139"/>
        <w:ind w:hanging="361" w:left="361"/>
        <w:rPr>
          <w:sz w:val="24"/>
        </w:rPr>
      </w:pPr>
      <w:r>
        <w:rPr>
          <w:sz w:val="24"/>
        </w:rPr>
        <w:t>формирование умения работать с информацией.</w:t>
      </w:r>
    </w:p>
    <w:p w14:paraId="42000000">
      <w:pPr>
        <w:pStyle w:val="Style_1"/>
        <w:ind w:firstLine="0" w:left="0"/>
        <w:rPr>
          <w:sz w:val="26"/>
        </w:rPr>
      </w:pPr>
    </w:p>
    <w:p w14:paraId="43000000">
      <w:pPr>
        <w:pStyle w:val="Style_1"/>
        <w:spacing w:before="2"/>
        <w:ind w:firstLine="0" w:left="0"/>
        <w:rPr>
          <w:sz w:val="22"/>
        </w:rPr>
      </w:pPr>
    </w:p>
    <w:p w14:paraId="44000000">
      <w:pPr>
        <w:pStyle w:val="Style_2"/>
        <w:spacing w:before="1"/>
        <w:ind/>
      </w:pPr>
      <w:r>
        <w:t>Предметные результаты</w:t>
      </w:r>
    </w:p>
    <w:p w14:paraId="45000000">
      <w:pPr>
        <w:pStyle w:val="Style_1"/>
        <w:tabs>
          <w:tab w:leader="none" w:pos="2318" w:val="left"/>
          <w:tab w:leader="none" w:pos="3901" w:val="left"/>
          <w:tab w:leader="none" w:pos="5047" w:val="left"/>
          <w:tab w:leader="none" w:pos="6429" w:val="left"/>
          <w:tab w:leader="none" w:pos="7058" w:val="left"/>
          <w:tab w:leader="none" w:pos="7710" w:val="left"/>
          <w:tab w:leader="none" w:pos="8882" w:val="left"/>
        </w:tabs>
        <w:spacing w:before="132" w:line="360" w:lineRule="auto"/>
        <w:ind w:right="283"/>
      </w:pPr>
      <w:r>
        <w:rPr>
          <w:spacing w:val="2"/>
          <w:u w:val="single"/>
        </w:rPr>
        <w:t xml:space="preserve"> </w:t>
      </w:r>
      <w:r>
        <w:rPr>
          <w:b w:val="1"/>
          <w:u w:val="single"/>
        </w:rPr>
        <w:t>Предметными</w:t>
      </w:r>
      <w:r>
        <w:rPr>
          <w:b w:val="1"/>
        </w:rPr>
        <w:tab/>
      </w:r>
      <w:r>
        <w:t>результатами</w:t>
      </w:r>
      <w:r>
        <w:tab/>
      </w:r>
      <w:r>
        <w:t>изучения</w:t>
      </w:r>
      <w:r>
        <w:tab/>
      </w:r>
      <w:r>
        <w:t>программы</w:t>
      </w:r>
      <w:r>
        <w:tab/>
      </w:r>
      <w:r>
        <w:t>1-го</w:t>
      </w:r>
      <w:r>
        <w:tab/>
      </w:r>
      <w:r>
        <w:t>года</w:t>
      </w:r>
      <w:r>
        <w:tab/>
      </w:r>
      <w:r>
        <w:t>обучения</w:t>
      </w:r>
      <w:r>
        <w:tab/>
      </w:r>
      <w:r>
        <w:rPr>
          <w:spacing w:val="-3"/>
        </w:rPr>
        <w:t xml:space="preserve">являются </w:t>
      </w:r>
      <w:r>
        <w:t>формирование следующих</w:t>
      </w:r>
      <w:r>
        <w:rPr>
          <w:spacing w:val="2"/>
        </w:rPr>
        <w:t xml:space="preserve"> </w:t>
      </w:r>
      <w:r>
        <w:t>умений.</w:t>
      </w:r>
    </w:p>
    <w:p w14:paraId="46000000">
      <w:pPr>
        <w:pStyle w:val="Style_3"/>
        <w:numPr>
          <w:ilvl w:val="1"/>
          <w:numId w:val="3"/>
        </w:numPr>
        <w:tabs>
          <w:tab w:leader="none" w:pos="619" w:val="left"/>
        </w:tabs>
        <w:spacing w:line="273" w:lineRule="exact"/>
        <w:ind/>
        <w:rPr>
          <w:sz w:val="24"/>
        </w:rPr>
      </w:pPr>
      <w:r>
        <w:rPr>
          <w:sz w:val="24"/>
        </w:rPr>
        <w:t>описывать признаки предметов и узнавать предметы по их</w:t>
      </w:r>
      <w:r>
        <w:rPr>
          <w:spacing w:val="3"/>
          <w:sz w:val="24"/>
        </w:rPr>
        <w:t xml:space="preserve"> </w:t>
      </w:r>
      <w:r>
        <w:rPr>
          <w:sz w:val="24"/>
        </w:rPr>
        <w:t>признакам;</w:t>
      </w:r>
    </w:p>
    <w:p w14:paraId="47000000">
      <w:pPr>
        <w:pStyle w:val="Style_1"/>
        <w:spacing w:before="137"/>
        <w:ind/>
      </w:pPr>
      <w:r>
        <w:t>-выделять существенные признаки предметов;</w:t>
      </w:r>
    </w:p>
    <w:p w14:paraId="48000000">
      <w:pPr>
        <w:pStyle w:val="Style_1"/>
        <w:spacing w:before="137"/>
        <w:ind/>
      </w:pPr>
      <w:r>
        <w:t>-сравнивать между собой предметы, явления;</w:t>
      </w:r>
    </w:p>
    <w:p w14:paraId="49000000">
      <w:pPr>
        <w:pStyle w:val="Style_1"/>
        <w:spacing w:before="141"/>
        <w:ind/>
      </w:pPr>
      <w:r>
        <w:t>-обобщать, делать несложные выводы;</w:t>
      </w:r>
    </w:p>
    <w:p w14:paraId="4A000000">
      <w:pPr>
        <w:pStyle w:val="Style_1"/>
        <w:spacing w:before="66"/>
        <w:ind/>
      </w:pPr>
      <w:r>
        <w:t>-классифицировать явления, предметы;</w:t>
      </w:r>
    </w:p>
    <w:p w14:paraId="4B000000">
      <w:pPr>
        <w:pStyle w:val="Style_1"/>
        <w:spacing w:before="137"/>
        <w:ind/>
      </w:pPr>
      <w:r>
        <w:t>-определять последовательность событий;</w:t>
      </w:r>
    </w:p>
    <w:p w14:paraId="4C000000">
      <w:pPr>
        <w:pStyle w:val="Style_1"/>
        <w:spacing w:before="142"/>
        <w:ind/>
        <w:jc w:val="both"/>
      </w:pPr>
      <w:r>
        <w:t>-давать определения тем или иным понятиям;</w:t>
      </w:r>
    </w:p>
    <w:p w14:paraId="4D000000">
      <w:pPr>
        <w:pStyle w:val="Style_1"/>
        <w:spacing w:before="137" w:line="360" w:lineRule="auto"/>
        <w:ind w:right="285"/>
        <w:jc w:val="both"/>
      </w:pPr>
      <w:r>
        <w:t>-осуществлять поисково-аналитическую деятельность для практического решения прикладных задач с использованием знаний, полученных при изучении учебных предметов;</w:t>
      </w:r>
    </w:p>
    <w:p w14:paraId="4E000000">
      <w:pPr>
        <w:pStyle w:val="Style_1"/>
        <w:spacing w:before="2"/>
        <w:ind/>
        <w:jc w:val="both"/>
      </w:pPr>
      <w:r>
        <w:t>-формировать первоначальный опыт практической преобразовательной деятельности.</w:t>
      </w:r>
    </w:p>
    <w:p w14:paraId="4F000000">
      <w:pPr>
        <w:sectPr>
          <w:footerReference r:id="rId2" w:type="default"/>
          <w:pgSz w:h="16840" w:orient="portrait" w:w="11910"/>
          <w:pgMar w:bottom="1180" w:footer="918" w:gutter="0" w:header="0" w:left="1220" w:right="560" w:top="1460"/>
        </w:sectPr>
      </w:pPr>
    </w:p>
    <w:p w14:paraId="50000000">
      <w:pPr>
        <w:pStyle w:val="Style_1"/>
        <w:spacing w:before="2"/>
        <w:ind/>
        <w:jc w:val="both"/>
      </w:pPr>
    </w:p>
    <w:p w14:paraId="51000000">
      <w:pPr>
        <w:pStyle w:val="Style_2"/>
        <w:tabs>
          <w:tab w:leader="none" w:pos="662" w:val="left"/>
        </w:tabs>
        <w:spacing w:before="5"/>
        <w:ind w:firstLine="0" w:left="661"/>
        <w:rPr>
          <w:spacing w:val="-3"/>
        </w:rPr>
      </w:pPr>
      <w:r>
        <w:t xml:space="preserve">                                    Содержание  Программы(72</w:t>
      </w:r>
      <w:r>
        <w:rPr>
          <w:spacing w:val="-1"/>
        </w:rPr>
        <w:t xml:space="preserve"> </w:t>
      </w:r>
      <w:r>
        <w:rPr>
          <w:spacing w:val="-3"/>
        </w:rPr>
        <w:t>ч)</w:t>
      </w:r>
    </w:p>
    <w:p w14:paraId="52000000">
      <w:pPr>
        <w:pStyle w:val="Style_1"/>
        <w:spacing w:before="133" w:line="360" w:lineRule="auto"/>
        <w:ind w:right="291"/>
        <w:jc w:val="both"/>
      </w:pPr>
      <w:r>
        <w:t>Содержание программы предоставляет значительные возможности для развития умений работать в паре или в группе. Формированию умений распределять роли и обязанности, сотрудничать и согласовывать свои действия с действиями товарищей, оценивать собственные действия и действия отдельных учеников (пар, групп).</w:t>
      </w:r>
    </w:p>
    <w:p w14:paraId="53000000">
      <w:pPr>
        <w:pStyle w:val="Style_2"/>
        <w:tabs>
          <w:tab w:leader="none" w:pos="662" w:val="left"/>
        </w:tabs>
        <w:spacing w:before="5"/>
        <w:ind w:firstLine="0" w:left="661"/>
      </w:pPr>
    </w:p>
    <w:p w14:paraId="54000000">
      <w:pPr>
        <w:pStyle w:val="Style_1"/>
        <w:spacing w:before="3"/>
        <w:ind w:firstLine="0" w:left="0"/>
        <w:rPr>
          <w:b w:val="1"/>
        </w:rPr>
      </w:pPr>
    </w:p>
    <w:tbl>
      <w:tblPr>
        <w:tblStyle w:val="Style_4"/>
        <w:tblLayout w:type="fixed"/>
      </w:tblPr>
      <w:tblGrid>
        <w:gridCol w:w="2796"/>
        <w:gridCol w:w="1116"/>
        <w:gridCol w:w="1537"/>
        <w:gridCol w:w="1400"/>
        <w:gridCol w:w="3322"/>
        <w:gridCol w:w="32"/>
      </w:tblGrid>
      <w:tr>
        <w:trPr>
          <w:trHeight w:hRule="atLeast" w:val="612"/>
        </w:trPr>
        <w:tc>
          <w:tcPr>
            <w:tcW w:type="dxa" w:w="10203"/>
            <w:gridSpan w:val="6"/>
          </w:tcPr>
          <w:p w14:paraId="55000000">
            <w:pPr>
              <w:pStyle w:val="Style_2"/>
              <w:spacing w:before="1"/>
              <w:ind w:firstLine="0" w:left="1564" w:right="1372"/>
              <w:jc w:val="center"/>
            </w:pPr>
            <w:r>
              <w:t xml:space="preserve">     </w:t>
            </w:r>
            <w:r>
              <w:t xml:space="preserve">  </w:t>
            </w:r>
            <w:r>
              <w:t xml:space="preserve">Учебный </w:t>
            </w:r>
            <w:r>
              <w:t xml:space="preserve">( </w:t>
            </w:r>
            <w:r>
              <w:t>тематический ) план</w:t>
            </w:r>
          </w:p>
          <w:p w14:paraId="56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</w:tr>
      <w:tr>
        <w:trPr>
          <w:trHeight w:hRule="atLeast" w:val="685"/>
        </w:trPr>
        <w:tc>
          <w:tcPr>
            <w:tcW w:type="dxa" w:w="2796"/>
          </w:tcPr>
          <w:p w14:paraId="57000000">
            <w:pPr>
              <w:rPr>
                <w:sz w:val="24"/>
              </w:rPr>
            </w:pPr>
            <w:r>
              <w:rPr>
                <w:sz w:val="24"/>
              </w:rPr>
              <w:t>Наименование раздела, темы</w:t>
            </w:r>
          </w:p>
        </w:tc>
        <w:tc>
          <w:tcPr>
            <w:tcW w:type="dxa" w:w="4053"/>
            <w:gridSpan w:val="3"/>
          </w:tcPr>
          <w:p w14:paraId="58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                Количество часов</w:t>
            </w:r>
          </w:p>
        </w:tc>
        <w:tc>
          <w:tcPr>
            <w:tcW w:type="dxa" w:w="3322"/>
          </w:tcPr>
          <w:p w14:paraId="59000000">
            <w:pPr>
              <w:rPr>
                <w:sz w:val="24"/>
              </w:rPr>
            </w:pPr>
            <w:r>
              <w:rPr>
                <w:sz w:val="24"/>
              </w:rPr>
              <w:t>Формы аттестации</w:t>
            </w:r>
          </w:p>
          <w:p w14:paraId="5A000000">
            <w:pPr>
              <w:rPr>
                <w:sz w:val="24"/>
              </w:rPr>
            </w:pPr>
            <w:r>
              <w:rPr>
                <w:sz w:val="24"/>
              </w:rPr>
              <w:t>( контроля)</w:t>
            </w:r>
          </w:p>
          <w:p w14:paraId="5B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  <w:tc>
          <w:tcPr>
            <w:tcW w:type="dxa" w:w="32"/>
          </w:tcPr>
          <w:p/>
        </w:tc>
      </w:tr>
      <w:tr>
        <w:trPr>
          <w:trHeight w:hRule="atLeast" w:val="891"/>
        </w:trPr>
        <w:tc>
          <w:tcPr>
            <w:tcW w:type="dxa" w:w="2796"/>
          </w:tcPr>
          <w:p w14:paraId="5C000000">
            <w:pPr>
              <w:tabs>
                <w:tab w:leader="none" w:pos="480" w:val="left"/>
              </w:tabs>
              <w:spacing w:before="142"/>
              <w:ind/>
              <w:rPr>
                <w:b w:val="1"/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b w:val="1"/>
                <w:sz w:val="24"/>
              </w:rPr>
              <w:t>1 раздел</w:t>
            </w:r>
          </w:p>
          <w:p w14:paraId="5D000000">
            <w:pPr>
              <w:tabs>
                <w:tab w:leader="none" w:pos="480" w:val="left"/>
              </w:tabs>
              <w:spacing w:before="142"/>
              <w:ind/>
              <w:rPr>
                <w:b w:val="1"/>
                <w:i w:val="1"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b w:val="1"/>
                <w:i w:val="1"/>
                <w:sz w:val="24"/>
              </w:rPr>
              <w:t>История создани</w:t>
            </w:r>
            <w:r>
              <w:rPr>
                <w:b w:val="1"/>
                <w:i w:val="1"/>
                <w:sz w:val="24"/>
              </w:rPr>
              <w:t>я</w:t>
            </w:r>
          </w:p>
          <w:p w14:paraId="5E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b w:val="1"/>
                <w:i w:val="1"/>
                <w:sz w:val="24"/>
              </w:rPr>
              <w:t>ЛЕГО</w:t>
            </w:r>
            <w:r>
              <w:rPr>
                <w:sz w:val="24"/>
              </w:rPr>
              <w:t xml:space="preserve"> </w:t>
            </w:r>
          </w:p>
        </w:tc>
        <w:tc>
          <w:tcPr>
            <w:tcW w:type="dxa" w:w="1116"/>
          </w:tcPr>
          <w:p w14:paraId="5F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  <w:p w14:paraId="60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61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type="dxa" w:w="1537"/>
          </w:tcPr>
          <w:p w14:paraId="62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Теория</w:t>
            </w:r>
          </w:p>
          <w:p w14:paraId="63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64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  3</w:t>
            </w:r>
          </w:p>
        </w:tc>
        <w:tc>
          <w:tcPr>
            <w:tcW w:type="dxa" w:w="1400"/>
          </w:tcPr>
          <w:p w14:paraId="65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  <w:p w14:paraId="66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67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  7</w:t>
            </w:r>
          </w:p>
        </w:tc>
        <w:tc>
          <w:tcPr>
            <w:tcW w:type="dxa" w:w="3322"/>
          </w:tcPr>
          <w:p w14:paraId="68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69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  <w:p w14:paraId="6A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type="dxa" w:w="32"/>
          </w:tcPr>
          <w:p/>
        </w:tc>
      </w:tr>
      <w:tr>
        <w:trPr>
          <w:trHeight w:hRule="atLeast" w:val="830"/>
        </w:trPr>
        <w:tc>
          <w:tcPr>
            <w:tcW w:type="dxa" w:w="2796"/>
          </w:tcPr>
          <w:p w14:paraId="6B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b w:val="1"/>
                <w:sz w:val="24"/>
              </w:rPr>
              <w:t xml:space="preserve"> 2 раздел</w:t>
            </w:r>
            <w:r>
              <w:rPr>
                <w:b w:val="1"/>
                <w:i w:val="1"/>
                <w:sz w:val="24"/>
              </w:rPr>
              <w:t xml:space="preserve"> Конструирование</w:t>
            </w:r>
            <w:r>
              <w:rPr>
                <w:b w:val="1"/>
                <w:i w:val="1"/>
                <w:sz w:val="24"/>
              </w:rPr>
              <w:t xml:space="preserve"> по схеме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type="dxa" w:w="1116"/>
          </w:tcPr>
          <w:p w14:paraId="6C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  <w:p w14:paraId="6D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17</w:t>
            </w:r>
          </w:p>
        </w:tc>
        <w:tc>
          <w:tcPr>
            <w:tcW w:type="dxa" w:w="1537"/>
          </w:tcPr>
          <w:p w14:paraId="6E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6F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  5</w:t>
            </w:r>
          </w:p>
        </w:tc>
        <w:tc>
          <w:tcPr>
            <w:tcW w:type="dxa" w:w="1400"/>
          </w:tcPr>
          <w:p w14:paraId="70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71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type="dxa" w:w="3322"/>
          </w:tcPr>
          <w:p w14:paraId="72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  <w:p w14:paraId="73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Конкурсы</w:t>
            </w:r>
          </w:p>
        </w:tc>
        <w:tc>
          <w:tcPr>
            <w:tcW w:type="dxa" w:w="32"/>
          </w:tcPr>
          <w:p/>
        </w:tc>
      </w:tr>
      <w:tr>
        <w:trPr>
          <w:trHeight w:hRule="atLeast" w:val="1120"/>
        </w:trPr>
        <w:tc>
          <w:tcPr>
            <w:tcW w:type="dxa" w:w="2796"/>
          </w:tcPr>
          <w:p w14:paraId="74000000">
            <w:pPr>
              <w:tabs>
                <w:tab w:leader="none" w:pos="480" w:val="left"/>
              </w:tabs>
              <w:spacing w:before="142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 xml:space="preserve">3 раздел </w:t>
            </w:r>
            <w:r>
              <w:rPr>
                <w:b w:val="1"/>
                <w:i w:val="1"/>
                <w:sz w:val="24"/>
              </w:rPr>
              <w:t>Конструирование с использованием индивидуальных компьютеров</w:t>
            </w:r>
          </w:p>
        </w:tc>
        <w:tc>
          <w:tcPr>
            <w:tcW w:type="dxa" w:w="1116"/>
          </w:tcPr>
          <w:p w14:paraId="75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type="dxa" w:w="1537"/>
          </w:tcPr>
          <w:p w14:paraId="76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 10</w:t>
            </w:r>
          </w:p>
        </w:tc>
        <w:tc>
          <w:tcPr>
            <w:tcW w:type="dxa" w:w="1400"/>
          </w:tcPr>
          <w:p w14:paraId="77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type="dxa" w:w="3322"/>
          </w:tcPr>
          <w:p w14:paraId="78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Выставка поделок для учащихся начальной школы</w:t>
            </w:r>
          </w:p>
        </w:tc>
        <w:tc>
          <w:tcPr>
            <w:tcW w:type="dxa" w:w="32"/>
          </w:tcPr>
          <w:p/>
        </w:tc>
      </w:tr>
      <w:tr>
        <w:trPr>
          <w:trHeight w:hRule="atLeast" w:val="737"/>
        </w:trPr>
        <w:tc>
          <w:tcPr>
            <w:tcW w:type="dxa" w:w="2796"/>
          </w:tcPr>
          <w:p w14:paraId="79000000">
            <w:pPr>
              <w:tabs>
                <w:tab w:leader="none" w:pos="480" w:val="left"/>
              </w:tabs>
              <w:spacing w:before="142"/>
              <w:ind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4 раздел</w:t>
            </w:r>
            <w:r>
              <w:rPr>
                <w:b w:val="1"/>
                <w:sz w:val="24"/>
              </w:rPr>
              <w:t xml:space="preserve"> </w:t>
            </w:r>
          </w:p>
          <w:p w14:paraId="7A000000">
            <w:pPr>
              <w:tabs>
                <w:tab w:leader="none" w:pos="480" w:val="left"/>
              </w:tabs>
              <w:spacing w:before="142"/>
              <w:ind/>
              <w:rPr>
                <w:b w:val="1"/>
                <w:i w:val="1"/>
                <w:sz w:val="24"/>
              </w:rPr>
            </w:pPr>
            <w:r>
              <w:rPr>
                <w:b w:val="1"/>
                <w:i w:val="1"/>
                <w:sz w:val="24"/>
              </w:rPr>
              <w:t>Модели будущего</w:t>
            </w:r>
          </w:p>
          <w:p w14:paraId="7B000000">
            <w:pPr>
              <w:tabs>
                <w:tab w:leader="none" w:pos="480" w:val="left"/>
              </w:tabs>
              <w:spacing w:before="142"/>
              <w:ind/>
              <w:rPr>
                <w:b w:val="1"/>
                <w:sz w:val="24"/>
              </w:rPr>
            </w:pPr>
          </w:p>
          <w:p w14:paraId="7C000000">
            <w:pPr>
              <w:tabs>
                <w:tab w:leader="none" w:pos="480" w:val="left"/>
              </w:tabs>
              <w:spacing w:before="142"/>
              <w:ind/>
              <w:rPr>
                <w:b w:val="1"/>
                <w:sz w:val="24"/>
              </w:rPr>
            </w:pPr>
          </w:p>
          <w:p w14:paraId="7D000000">
            <w:pPr>
              <w:tabs>
                <w:tab w:leader="none" w:pos="480" w:val="left"/>
              </w:tabs>
              <w:spacing w:before="142"/>
              <w:ind/>
              <w:rPr>
                <w:b w:val="1"/>
                <w:sz w:val="24"/>
              </w:rPr>
            </w:pPr>
          </w:p>
        </w:tc>
        <w:tc>
          <w:tcPr>
            <w:tcW w:type="dxa" w:w="1116"/>
          </w:tcPr>
          <w:p w14:paraId="7E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type="dxa" w:w="1537"/>
          </w:tcPr>
          <w:p w14:paraId="7F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  5</w:t>
            </w:r>
          </w:p>
        </w:tc>
        <w:tc>
          <w:tcPr>
            <w:tcW w:type="dxa" w:w="1400"/>
          </w:tcPr>
          <w:p w14:paraId="80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type="dxa" w:w="3322"/>
          </w:tcPr>
          <w:p w14:paraId="81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Мастер- класс</w:t>
            </w:r>
          </w:p>
          <w:p w14:paraId="82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Творческие задания</w:t>
            </w:r>
          </w:p>
        </w:tc>
        <w:tc>
          <w:tcPr>
            <w:tcW w:type="dxa" w:w="32"/>
          </w:tcPr>
          <w:p/>
        </w:tc>
      </w:tr>
    </w:tbl>
    <w:p w14:paraId="83000000">
      <w:pPr>
        <w:pStyle w:val="Style_1"/>
        <w:spacing w:before="132" w:line="360" w:lineRule="auto"/>
        <w:ind w:right="283"/>
        <w:jc w:val="both"/>
        <w:rPr>
          <w:b w:val="1"/>
        </w:rPr>
      </w:pPr>
      <w:r>
        <w:t xml:space="preserve">                                   С</w:t>
      </w:r>
      <w:r>
        <w:rPr>
          <w:b w:val="1"/>
        </w:rPr>
        <w:t xml:space="preserve">одержание учебного </w:t>
      </w:r>
      <w:r>
        <w:rPr>
          <w:b w:val="1"/>
        </w:rPr>
        <w:t xml:space="preserve">( </w:t>
      </w:r>
      <w:r>
        <w:rPr>
          <w:b w:val="1"/>
        </w:rPr>
        <w:t>тематического) плана</w:t>
      </w:r>
    </w:p>
    <w:p w14:paraId="84000000">
      <w:pPr>
        <w:pStyle w:val="Style_1"/>
        <w:spacing w:before="132" w:line="360" w:lineRule="auto"/>
        <w:ind w:right="283"/>
        <w:jc w:val="both"/>
        <w:rPr>
          <w:b w:val="1"/>
        </w:rPr>
      </w:pPr>
      <w:r>
        <w:rPr>
          <w:b w:val="1"/>
        </w:rPr>
        <w:t>Р</w:t>
      </w:r>
      <w:r>
        <w:rPr>
          <w:b w:val="1"/>
        </w:rPr>
        <w:t>аздел 1.  История создания ЛЕГО</w:t>
      </w:r>
    </w:p>
    <w:p w14:paraId="85000000">
      <w:pPr>
        <w:tabs>
          <w:tab w:leader="none" w:pos="480" w:val="left"/>
        </w:tabs>
        <w:spacing w:before="142"/>
        <w:ind/>
        <w:rPr>
          <w:sz w:val="24"/>
        </w:rPr>
      </w:pPr>
      <w:r>
        <w:rPr>
          <w:b w:val="1"/>
        </w:rPr>
        <w:t xml:space="preserve"> Тема</w:t>
      </w:r>
      <w:r>
        <w:rPr>
          <w:b w:val="1"/>
        </w:rPr>
        <w:t xml:space="preserve"> 1.1</w:t>
      </w:r>
      <w:r>
        <w:rPr>
          <w:b w:val="1"/>
        </w:rPr>
        <w:t xml:space="preserve">    </w:t>
      </w:r>
      <w:r>
        <w:rPr>
          <w:sz w:val="24"/>
        </w:rPr>
        <w:t xml:space="preserve">Вводное занятие. Появление первых видов ЛЕГО. Знакомство с конструктором </w:t>
      </w:r>
      <w:r>
        <w:rPr>
          <w:sz w:val="24"/>
        </w:rPr>
        <w:t>Лего</w:t>
      </w:r>
      <w:r>
        <w:rPr>
          <w:sz w:val="24"/>
        </w:rPr>
        <w:t>.</w:t>
      </w:r>
    </w:p>
    <w:p w14:paraId="86000000">
      <w:pPr>
        <w:tabs>
          <w:tab w:leader="none" w:pos="480" w:val="left"/>
        </w:tabs>
        <w:spacing w:before="142"/>
        <w:ind/>
        <w:rPr>
          <w:sz w:val="24"/>
        </w:rPr>
      </w:pPr>
      <w:r>
        <w:rPr>
          <w:sz w:val="24"/>
        </w:rPr>
        <w:t>(10 часов)</w:t>
      </w:r>
    </w:p>
    <w:p w14:paraId="87000000">
      <w:pPr>
        <w:tabs>
          <w:tab w:leader="none" w:pos="480" w:val="left"/>
        </w:tabs>
        <w:spacing w:before="142"/>
        <w:ind/>
        <w:rPr>
          <w:sz w:val="24"/>
        </w:rPr>
      </w:pPr>
      <w:r>
        <w:rPr>
          <w:b w:val="1"/>
          <w:sz w:val="24"/>
        </w:rPr>
        <w:t xml:space="preserve">Теория </w:t>
      </w:r>
      <w:r>
        <w:rPr>
          <w:sz w:val="24"/>
        </w:rPr>
        <w:t xml:space="preserve">(3 ч.) </w:t>
      </w:r>
      <w:r>
        <w:rPr>
          <w:sz w:val="24"/>
        </w:rPr>
        <w:t xml:space="preserve">Появление первых видов ЛЕГО. Знакомство с конструктором </w:t>
      </w:r>
      <w:r>
        <w:rPr>
          <w:sz w:val="24"/>
        </w:rPr>
        <w:t>Лего</w:t>
      </w:r>
      <w:r>
        <w:rPr>
          <w:sz w:val="24"/>
        </w:rPr>
        <w:t>.</w:t>
      </w:r>
      <w:r>
        <w:rPr>
          <w:sz w:val="24"/>
        </w:rPr>
        <w:t xml:space="preserve"> </w:t>
      </w:r>
      <w:r>
        <w:rPr>
          <w:sz w:val="24"/>
        </w:rPr>
        <w:t xml:space="preserve">Использование разных видов </w:t>
      </w:r>
      <w:r>
        <w:rPr>
          <w:sz w:val="24"/>
        </w:rPr>
        <w:t>Лего</w:t>
      </w:r>
      <w:r>
        <w:rPr>
          <w:sz w:val="24"/>
        </w:rPr>
        <w:t>.</w:t>
      </w:r>
      <w:r>
        <w:rPr>
          <w:sz w:val="24"/>
        </w:rPr>
        <w:t xml:space="preserve"> </w:t>
      </w:r>
      <w:r>
        <w:rPr>
          <w:sz w:val="24"/>
        </w:rPr>
        <w:t xml:space="preserve">Кирпичики </w:t>
      </w:r>
      <w:r>
        <w:rPr>
          <w:sz w:val="24"/>
        </w:rPr>
        <w:t>Лего</w:t>
      </w:r>
      <w:r>
        <w:rPr>
          <w:sz w:val="24"/>
        </w:rPr>
        <w:t>: цвет, форма, размер.</w:t>
      </w:r>
      <w:r>
        <w:t xml:space="preserve"> </w:t>
      </w:r>
      <w:r>
        <w:rPr>
          <w:sz w:val="24"/>
        </w:rPr>
        <w:t>Названия и назначения всех деталей конструктора.</w:t>
      </w:r>
    </w:p>
    <w:p w14:paraId="88000000">
      <w:pPr>
        <w:tabs>
          <w:tab w:leader="none" w:pos="480" w:val="left"/>
        </w:tabs>
        <w:spacing w:before="142"/>
        <w:ind/>
        <w:rPr>
          <w:b w:val="1"/>
          <w:sz w:val="24"/>
        </w:rPr>
      </w:pPr>
      <w:r>
        <w:rPr>
          <w:sz w:val="24"/>
        </w:rPr>
        <w:t>Инструменты: интерактивная доска, презентация, ЛЕГО</w:t>
      </w:r>
    </w:p>
    <w:p w14:paraId="89000000">
      <w:pPr>
        <w:pStyle w:val="Style_5"/>
        <w:spacing w:line="267" w:lineRule="exact"/>
        <w:ind w:firstLine="0" w:left="13"/>
        <w:rPr>
          <w:sz w:val="24"/>
        </w:rPr>
      </w:pPr>
      <w:r>
        <w:rPr>
          <w:b w:val="1"/>
        </w:rPr>
        <w:t xml:space="preserve">Практика </w:t>
      </w:r>
      <w:r>
        <w:t>(7</w:t>
      </w:r>
      <w:r>
        <w:t>ч.)</w:t>
      </w:r>
      <w:r>
        <w:t xml:space="preserve"> </w:t>
      </w:r>
      <w:r>
        <w:rPr>
          <w:sz w:val="24"/>
        </w:rPr>
        <w:t xml:space="preserve">Кирпичики </w:t>
      </w:r>
      <w:r>
        <w:rPr>
          <w:sz w:val="24"/>
        </w:rPr>
        <w:t>Лего</w:t>
      </w:r>
      <w:r>
        <w:rPr>
          <w:sz w:val="24"/>
        </w:rPr>
        <w:t>: цвет, форма, размер</w:t>
      </w:r>
      <w:r>
        <w:rPr>
          <w:sz w:val="24"/>
        </w:rPr>
        <w:t xml:space="preserve"> </w:t>
      </w:r>
      <w:r>
        <w:rPr>
          <w:sz w:val="24"/>
        </w:rPr>
        <w:t xml:space="preserve">Узор из кирпичиков </w:t>
      </w:r>
      <w:r>
        <w:rPr>
          <w:sz w:val="24"/>
        </w:rPr>
        <w:t>Лего</w:t>
      </w:r>
      <w:r>
        <w:rPr>
          <w:sz w:val="24"/>
        </w:rPr>
        <w:t>.  Бабочка.</w:t>
      </w:r>
    </w:p>
    <w:p w14:paraId="8A000000">
      <w:pPr>
        <w:pStyle w:val="Style_1"/>
        <w:spacing w:before="132" w:line="360" w:lineRule="auto"/>
        <w:ind w:firstLine="0" w:left="0" w:right="283"/>
        <w:jc w:val="both"/>
      </w:pPr>
      <w:r>
        <w:t xml:space="preserve"> Игра «Выложи вторую половину узора, постройки</w:t>
      </w:r>
      <w:r>
        <w:t xml:space="preserve">».. </w:t>
      </w:r>
      <w:r>
        <w:t xml:space="preserve">Конструирование по показу разных </w:t>
      </w:r>
      <w:r>
        <w:t>видов растений. Деревья. Игра «Волшебный мешочек».</w:t>
      </w:r>
      <w:r>
        <w:t xml:space="preserve"> </w:t>
      </w:r>
      <w:r>
        <w:t>Итоговое занятие</w:t>
      </w:r>
    </w:p>
    <w:p w14:paraId="8B000000">
      <w:pPr>
        <w:pStyle w:val="Style_1"/>
        <w:spacing w:before="132" w:line="360" w:lineRule="auto"/>
        <w:ind w:firstLine="0" w:left="0" w:right="283"/>
        <w:jc w:val="both"/>
      </w:pPr>
      <w:r>
        <w:rPr>
          <w:b w:val="1"/>
        </w:rPr>
        <w:t>Раздел 2.    Конструирование по схеме  (</w:t>
      </w:r>
      <w:r>
        <w:t>17ч)</w:t>
      </w:r>
    </w:p>
    <w:p w14:paraId="8C000000">
      <w:pPr>
        <w:pStyle w:val="Style_1"/>
        <w:spacing w:before="132" w:line="360" w:lineRule="auto"/>
        <w:ind w:firstLine="0" w:left="0" w:right="283"/>
        <w:jc w:val="both"/>
      </w:pPr>
      <w:r>
        <w:rPr>
          <w:b w:val="1"/>
        </w:rPr>
        <w:t>Теория</w:t>
      </w:r>
      <w:r>
        <w:t xml:space="preserve"> </w:t>
      </w:r>
      <w:r>
        <w:t xml:space="preserve">(5ч) Пространственные отношения. </w:t>
      </w:r>
      <w:r>
        <w:t>Взаимное расположение предметов в пространстве и на плоскости (выше – ниже, справа – слева, за – перед, между, вверху – внизу, ближе – дальше и др.) Геометрические формы в окружающем мире.</w:t>
      </w:r>
    </w:p>
    <w:p w14:paraId="8D000000">
      <w:pPr>
        <w:pStyle w:val="Style_1"/>
        <w:spacing w:before="132" w:line="360" w:lineRule="auto"/>
        <w:ind w:right="283"/>
        <w:jc w:val="both"/>
      </w:pPr>
      <w:r>
        <w:t>Конструирование по показу разных видов схем.</w:t>
      </w:r>
    </w:p>
    <w:p w14:paraId="8E000000">
      <w:pPr>
        <w:pStyle w:val="Style_1"/>
        <w:spacing w:line="274" w:lineRule="exact"/>
        <w:ind w:firstLine="0" w:left="0"/>
      </w:pPr>
      <w:r>
        <w:rPr>
          <w:b w:val="1"/>
        </w:rPr>
        <w:t xml:space="preserve">Практика </w:t>
      </w:r>
      <w:r>
        <w:t>(12ч)</w:t>
      </w:r>
      <w:r>
        <w:t xml:space="preserve"> Цветы.</w:t>
      </w:r>
      <w:r>
        <w:t xml:space="preserve"> </w:t>
      </w:r>
      <w:r>
        <w:t>Конструирование растений и животных</w:t>
      </w:r>
    </w:p>
    <w:p w14:paraId="8F000000">
      <w:pPr>
        <w:pStyle w:val="Style_1"/>
        <w:spacing w:before="132" w:line="360" w:lineRule="auto"/>
        <w:ind w:firstLine="0" w:left="0" w:right="283"/>
        <w:jc w:val="both"/>
      </w:pPr>
      <w:r>
        <w:t xml:space="preserve"> </w:t>
      </w:r>
      <w:r>
        <w:t>Голодный ал</w:t>
      </w:r>
      <w:r>
        <w:t>л</w:t>
      </w:r>
      <w:r>
        <w:t>игатор.</w:t>
      </w:r>
      <w:r>
        <w:t xml:space="preserve"> Футболист. </w:t>
      </w:r>
      <w:r>
        <w:t xml:space="preserve"> </w:t>
      </w:r>
      <w:r>
        <w:t>Насекомые. Конструирование насекомых.</w:t>
      </w:r>
      <w:r>
        <w:t xml:space="preserve"> </w:t>
      </w:r>
      <w:r>
        <w:t>Машины-помощники</w:t>
      </w:r>
      <w:r>
        <w:tab/>
      </w:r>
      <w:r>
        <w:t>(конструирование</w:t>
      </w:r>
      <w:r>
        <w:tab/>
      </w:r>
      <w:r>
        <w:t>транспортных    средств).</w:t>
      </w:r>
      <w:r>
        <w:t xml:space="preserve"> </w:t>
      </w:r>
      <w:r>
        <w:t>Техника, военная техника. Транспорт. Пожарная машина. Специализированные машины.</w:t>
      </w:r>
    </w:p>
    <w:p w14:paraId="90000000">
      <w:pPr>
        <w:pStyle w:val="Style_1"/>
        <w:spacing w:before="132" w:line="360" w:lineRule="auto"/>
        <w:ind w:firstLine="0" w:left="0" w:right="283"/>
        <w:jc w:val="both"/>
        <w:rPr>
          <w:b w:val="1"/>
        </w:rPr>
      </w:pPr>
      <w:r>
        <w:rPr>
          <w:b w:val="1"/>
        </w:rPr>
        <w:t xml:space="preserve">Раздел 3  </w:t>
      </w:r>
      <w:r>
        <w:rPr>
          <w:b w:val="1"/>
        </w:rPr>
        <w:t>Конструирование с использованием индивидуальных компьютеров</w:t>
      </w:r>
      <w:r>
        <w:rPr>
          <w:b w:val="1"/>
        </w:rPr>
        <w:t xml:space="preserve"> (25ч)</w:t>
      </w:r>
    </w:p>
    <w:p w14:paraId="91000000">
      <w:pPr>
        <w:pStyle w:val="Style_1"/>
        <w:spacing w:before="132" w:line="360" w:lineRule="auto"/>
        <w:ind w:firstLine="0" w:left="0" w:right="283"/>
        <w:jc w:val="both"/>
        <w:rPr>
          <w:b w:val="1"/>
        </w:rPr>
      </w:pPr>
      <w:r>
        <w:rPr>
          <w:b w:val="1"/>
        </w:rPr>
        <w:t>Теория</w:t>
      </w:r>
      <w:r>
        <w:rPr>
          <w:b w:val="1"/>
        </w:rPr>
        <w:t xml:space="preserve"> </w:t>
      </w:r>
      <w:r>
        <w:rPr>
          <w:b w:val="1"/>
        </w:rPr>
        <w:t xml:space="preserve">( </w:t>
      </w:r>
      <w:r>
        <w:rPr>
          <w:b w:val="1"/>
        </w:rPr>
        <w:t>10ч)</w:t>
      </w:r>
      <w:r>
        <w:t xml:space="preserve"> </w:t>
      </w:r>
      <w:r>
        <w:t xml:space="preserve">Правила безопасности работы с компьютером. Знакомство с Программой </w:t>
      </w:r>
      <w:r>
        <w:t>Лего</w:t>
      </w:r>
      <w:r>
        <w:t xml:space="preserve"> – конструирование.</w:t>
      </w:r>
      <w:r>
        <w:t xml:space="preserve"> </w:t>
      </w:r>
      <w:r>
        <w:t>Конструирование по схеме. Мы построим новый дом.</w:t>
      </w:r>
      <w:r>
        <w:t xml:space="preserve"> </w:t>
      </w:r>
      <w:r>
        <w:t>Я – строитель. Строим стены и башни.</w:t>
      </w:r>
      <w:r>
        <w:t xml:space="preserve"> </w:t>
      </w:r>
      <w:r>
        <w:t>Игра «Найди деталь такую же, как на карточке». Мой класс и моя школа.</w:t>
      </w:r>
      <w:r>
        <w:t xml:space="preserve"> </w:t>
      </w:r>
      <w:r>
        <w:t>Игра «Найди деталь такую же, как на карточке» Наши праздники. Военная техника. Самолет, Вертолет.</w:t>
      </w:r>
    </w:p>
    <w:p w14:paraId="92000000">
      <w:pPr>
        <w:pStyle w:val="Style_1"/>
        <w:spacing w:before="132" w:line="360" w:lineRule="auto"/>
        <w:ind w:firstLine="0" w:left="0" w:right="283"/>
        <w:jc w:val="both"/>
      </w:pPr>
      <w:r>
        <w:rPr>
          <w:b w:val="1"/>
        </w:rPr>
        <w:t xml:space="preserve">Практика (15ч) </w:t>
      </w:r>
      <w:r>
        <w:t xml:space="preserve">Способы соединения деталей. Конструирование по образцу, схеме, творческому замыслу. </w:t>
      </w:r>
      <w:r>
        <w:t>Творческая работа (выбор, подготовка материала).</w:t>
      </w:r>
      <w:r>
        <w:t xml:space="preserve"> </w:t>
      </w:r>
      <w:r>
        <w:t>Мы построим новый дом.</w:t>
      </w:r>
      <w:r>
        <w:t xml:space="preserve"> </w:t>
      </w:r>
      <w:r>
        <w:t>Военная техника. Самолет. Военный самолет Вертолет. Творческие работы</w:t>
      </w:r>
      <w:r>
        <w:t>.</w:t>
      </w:r>
      <w:r>
        <w:t xml:space="preserve"> </w:t>
      </w:r>
      <w:r>
        <w:t>Архитектура и строительство. Конструирование собственных моделей.</w:t>
      </w:r>
    </w:p>
    <w:p w14:paraId="93000000">
      <w:pPr>
        <w:pStyle w:val="Style_1"/>
        <w:spacing w:before="132" w:line="360" w:lineRule="auto"/>
        <w:ind w:firstLine="0" w:left="0" w:right="283"/>
        <w:jc w:val="both"/>
        <w:rPr>
          <w:b w:val="1"/>
        </w:rPr>
      </w:pPr>
      <w:r>
        <w:rPr>
          <w:b w:val="1"/>
        </w:rPr>
        <w:t>Раздел 4  Мои достижения(20ч)</w:t>
      </w:r>
    </w:p>
    <w:p w14:paraId="94000000">
      <w:pPr>
        <w:pStyle w:val="Style_1"/>
        <w:spacing w:before="132" w:line="360" w:lineRule="auto"/>
        <w:ind w:right="283"/>
        <w:jc w:val="both"/>
        <w:rPr>
          <w:spacing w:val="-4"/>
        </w:rPr>
      </w:pPr>
      <w:r>
        <w:rPr>
          <w:b w:val="1"/>
        </w:rPr>
        <w:t>Теория</w:t>
      </w:r>
      <w:r>
        <w:rPr>
          <w:b w:val="1"/>
        </w:rPr>
        <w:t xml:space="preserve"> (5ч)</w:t>
      </w:r>
      <w:r>
        <w:t xml:space="preserve"> </w:t>
      </w:r>
      <w:r>
        <w:t>Схемы и чертежи.</w:t>
      </w:r>
      <w:r>
        <w:t xml:space="preserve"> </w:t>
      </w:r>
      <w:r>
        <w:t>Конструирование по технологической карте.</w:t>
      </w:r>
      <w:r>
        <w:rPr>
          <w:spacing w:val="-4"/>
        </w:rPr>
        <w:t xml:space="preserve"> </w:t>
      </w:r>
      <w:r>
        <w:rPr>
          <w:spacing w:val="-4"/>
        </w:rPr>
        <w:t xml:space="preserve">Программирование. Мощность </w:t>
      </w:r>
      <w:r>
        <w:rPr>
          <w:spacing w:val="-3"/>
        </w:rPr>
        <w:t xml:space="preserve">мотора. </w:t>
      </w:r>
      <w:r>
        <w:rPr>
          <w:spacing w:val="-4"/>
        </w:rPr>
        <w:t xml:space="preserve">Звуки. Надпись. </w:t>
      </w:r>
      <w:r>
        <w:t xml:space="preserve">Фон. </w:t>
      </w:r>
      <w:r>
        <w:rPr>
          <w:spacing w:val="-4"/>
        </w:rPr>
        <w:t xml:space="preserve">Техника безопасности </w:t>
      </w:r>
      <w:r>
        <w:t xml:space="preserve">при </w:t>
      </w:r>
      <w:r>
        <w:rPr>
          <w:spacing w:val="-3"/>
        </w:rPr>
        <w:t xml:space="preserve">работе </w:t>
      </w:r>
      <w:r>
        <w:t xml:space="preserve">с </w:t>
      </w:r>
      <w:r>
        <w:rPr>
          <w:spacing w:val="-4"/>
        </w:rPr>
        <w:t>компьютером.</w:t>
      </w:r>
    </w:p>
    <w:p w14:paraId="95000000">
      <w:pPr>
        <w:pStyle w:val="Style_1"/>
        <w:spacing w:before="132" w:line="360" w:lineRule="auto"/>
        <w:ind w:right="282"/>
        <w:jc w:val="both"/>
      </w:pPr>
      <w:r>
        <w:rPr>
          <w:b w:val="1"/>
        </w:rPr>
        <w:t>Практика (15ч)</w:t>
      </w:r>
      <w:r>
        <w:t xml:space="preserve"> </w:t>
      </w:r>
      <w:r>
        <w:t>Подготовка к проектным работам</w:t>
      </w:r>
      <w:r>
        <w:t xml:space="preserve"> (программирование)</w:t>
      </w:r>
      <w:r>
        <w:t>.</w:t>
      </w:r>
      <w:r>
        <w:t xml:space="preserve"> </w:t>
      </w:r>
      <w:r>
        <w:t xml:space="preserve">Проектные работы. Итоговое мероприятие. </w:t>
      </w:r>
      <w:r>
        <w:t>Конструирование моделей «Танцующие птицы», «Умная вертушка» «Обезьянка-барабанщица» и др.  Колесо – обозрение.</w:t>
      </w:r>
      <w:r>
        <w:t xml:space="preserve"> Заправочная станция. Свободное конструирование. Подготовка материала и моделей  к конкурсу.  Свободное конструирование. </w:t>
      </w:r>
      <w:r>
        <w:t>Конкурс юных рационализаторов</w:t>
      </w:r>
      <w:r>
        <w:rPr>
          <w:spacing w:val="54"/>
        </w:rPr>
        <w:t xml:space="preserve"> </w:t>
      </w:r>
      <w:r>
        <w:t>и    изобретателей «От замысла – к воплощению»</w:t>
      </w:r>
    </w:p>
    <w:p w14:paraId="96000000">
      <w:pPr>
        <w:pStyle w:val="Style_1"/>
        <w:spacing w:before="132" w:line="360" w:lineRule="auto"/>
        <w:ind w:right="283"/>
        <w:jc w:val="both"/>
      </w:pPr>
    </w:p>
    <w:p w14:paraId="97000000">
      <w:pPr>
        <w:pStyle w:val="Style_1"/>
        <w:spacing w:before="132" w:line="360" w:lineRule="auto"/>
        <w:ind w:right="283"/>
        <w:jc w:val="both"/>
      </w:pPr>
    </w:p>
    <w:p w14:paraId="98000000">
      <w:pPr>
        <w:sectPr>
          <w:footerReference r:id="rId3" w:type="default"/>
          <w:pgSz w:h="16840" w:orient="portrait" w:w="11910"/>
          <w:pgMar w:bottom="1180" w:footer="918" w:gutter="0" w:header="0" w:left="1220" w:right="560" w:top="1040"/>
        </w:sectPr>
      </w:pPr>
    </w:p>
    <w:p w14:paraId="99000000">
      <w:pPr>
        <w:spacing w:before="137"/>
        <w:ind w:firstLine="0" w:left="2621"/>
        <w:rPr>
          <w:b w:val="1"/>
          <w:sz w:val="24"/>
        </w:rPr>
      </w:pPr>
      <w:r>
        <w:rPr>
          <w:b w:val="1"/>
          <w:sz w:val="24"/>
        </w:rPr>
        <w:t>Учебно-методическая литература для учителя</w:t>
      </w:r>
    </w:p>
    <w:p w14:paraId="9A000000">
      <w:pPr>
        <w:pStyle w:val="Style_3"/>
        <w:numPr>
          <w:ilvl w:val="0"/>
          <w:numId w:val="4"/>
        </w:numPr>
        <w:tabs>
          <w:tab w:leader="none" w:pos="782" w:val="left"/>
        </w:tabs>
        <w:spacing w:before="137" w:line="360" w:lineRule="auto"/>
        <w:ind w:firstLine="0" w:left="0" w:right="766"/>
        <w:rPr>
          <w:sz w:val="24"/>
        </w:rPr>
      </w:pPr>
      <w:r>
        <w:rPr>
          <w:sz w:val="24"/>
        </w:rPr>
        <w:t xml:space="preserve">Т. В. </w:t>
      </w:r>
      <w:r>
        <w:rPr>
          <w:sz w:val="24"/>
        </w:rPr>
        <w:t>Лусс</w:t>
      </w:r>
      <w:r>
        <w:rPr>
          <w:sz w:val="24"/>
        </w:rPr>
        <w:t xml:space="preserve"> «Формирование навыков конструктивно-игровой деятельности у детей с помощью ЛЕГО» - М.: </w:t>
      </w:r>
      <w:r>
        <w:rPr>
          <w:sz w:val="24"/>
        </w:rPr>
        <w:t>Гуманит</w:t>
      </w:r>
      <w:r>
        <w:rPr>
          <w:sz w:val="24"/>
        </w:rPr>
        <w:t>. Изд. Центр ВЛАДОС,</w:t>
      </w:r>
      <w:r>
        <w:rPr>
          <w:spacing w:val="4"/>
          <w:sz w:val="24"/>
        </w:rPr>
        <w:t xml:space="preserve"> </w:t>
      </w:r>
      <w:r>
        <w:rPr>
          <w:sz w:val="24"/>
        </w:rPr>
        <w:t>2009.</w:t>
      </w:r>
    </w:p>
    <w:p w14:paraId="9B000000">
      <w:pPr>
        <w:pStyle w:val="Style_3"/>
        <w:numPr>
          <w:ilvl w:val="0"/>
          <w:numId w:val="4"/>
        </w:numPr>
        <w:tabs>
          <w:tab w:leader="none" w:pos="662" w:val="left"/>
        </w:tabs>
        <w:spacing w:line="360" w:lineRule="auto"/>
        <w:ind w:firstLine="0" w:left="0" w:right="289"/>
        <w:jc w:val="both"/>
      </w:pPr>
      <w:r>
        <w:rPr>
          <w:sz w:val="24"/>
        </w:rPr>
        <w:t>А.С.Злаказов</w:t>
      </w:r>
      <w:r>
        <w:rPr>
          <w:sz w:val="24"/>
        </w:rPr>
        <w:t xml:space="preserve">, </w:t>
      </w:r>
      <w:r>
        <w:rPr>
          <w:spacing w:val="-3"/>
          <w:sz w:val="24"/>
        </w:rPr>
        <w:t xml:space="preserve">Г.А. </w:t>
      </w:r>
      <w:r>
        <w:rPr>
          <w:sz w:val="24"/>
        </w:rPr>
        <w:t xml:space="preserve">Горшков, </w:t>
      </w:r>
      <w:r>
        <w:rPr>
          <w:sz w:val="24"/>
        </w:rPr>
        <w:t>С.Г.Шевалдина</w:t>
      </w:r>
      <w:r>
        <w:rPr>
          <w:sz w:val="24"/>
        </w:rPr>
        <w:t xml:space="preserve"> «Уроки </w:t>
      </w:r>
      <w:r>
        <w:rPr>
          <w:sz w:val="24"/>
        </w:rPr>
        <w:t>Лего</w:t>
      </w:r>
      <w:r>
        <w:rPr>
          <w:sz w:val="24"/>
        </w:rPr>
        <w:t xml:space="preserve"> – конструирования в школе». Методическое пособие. – М., Бином. Лаборатория знаний,</w:t>
      </w:r>
      <w:r>
        <w:rPr>
          <w:spacing w:val="9"/>
          <w:sz w:val="24"/>
        </w:rPr>
        <w:t xml:space="preserve"> </w:t>
      </w:r>
      <w:r>
        <w:rPr>
          <w:sz w:val="24"/>
        </w:rPr>
        <w:t>2011.</w:t>
      </w:r>
    </w:p>
    <w:p w14:paraId="9C000000">
      <w:pPr>
        <w:pStyle w:val="Style_3"/>
        <w:numPr>
          <w:ilvl w:val="0"/>
          <w:numId w:val="4"/>
        </w:numPr>
        <w:tabs>
          <w:tab w:leader="none" w:pos="662" w:val="left"/>
        </w:tabs>
        <w:spacing w:before="1" w:line="360" w:lineRule="auto"/>
        <w:ind w:firstLine="0" w:left="0" w:right="286"/>
        <w:jc w:val="both"/>
      </w:pPr>
      <w:r>
        <w:rPr>
          <w:sz w:val="24"/>
        </w:rPr>
        <w:t xml:space="preserve">Авторизованный перевод изданий компании LEGO® </w:t>
      </w:r>
      <w:r>
        <w:rPr>
          <w:sz w:val="24"/>
        </w:rPr>
        <w:t>Education</w:t>
      </w:r>
      <w:r>
        <w:rPr>
          <w:sz w:val="24"/>
        </w:rPr>
        <w:t>: «Первые механизмы» (набор конструктора</w:t>
      </w:r>
      <w:r>
        <w:rPr>
          <w:spacing w:val="2"/>
          <w:sz w:val="24"/>
        </w:rPr>
        <w:t xml:space="preserve"> </w:t>
      </w:r>
      <w:r>
        <w:rPr>
          <w:sz w:val="24"/>
        </w:rPr>
        <w:t>9656);</w:t>
      </w:r>
    </w:p>
    <w:p w14:paraId="9D000000">
      <w:pPr>
        <w:pStyle w:val="Style_3"/>
        <w:numPr>
          <w:ilvl w:val="0"/>
          <w:numId w:val="4"/>
        </w:numPr>
        <w:tabs>
          <w:tab w:leader="none" w:pos="662" w:val="left"/>
        </w:tabs>
        <w:spacing w:line="360" w:lineRule="auto"/>
        <w:ind w:firstLine="0" w:left="0" w:right="283"/>
        <w:jc w:val="both"/>
      </w:pPr>
      <w:r>
        <w:rPr>
          <w:sz w:val="24"/>
        </w:rPr>
        <w:t xml:space="preserve">Авторизованный перевод изданий компании LEGO® </w:t>
      </w:r>
      <w:r>
        <w:rPr>
          <w:sz w:val="24"/>
        </w:rPr>
        <w:t>Education</w:t>
      </w:r>
      <w:r>
        <w:rPr>
          <w:sz w:val="24"/>
        </w:rPr>
        <w:t xml:space="preserve"> «Машины, механизмы и конструкции с электроприводом» (набор конструктора 9645 или</w:t>
      </w:r>
      <w:r>
        <w:rPr>
          <w:spacing w:val="7"/>
          <w:sz w:val="24"/>
        </w:rPr>
        <w:t xml:space="preserve"> </w:t>
      </w:r>
      <w:r>
        <w:rPr>
          <w:sz w:val="24"/>
        </w:rPr>
        <w:t>9630).</w:t>
      </w:r>
    </w:p>
    <w:p w14:paraId="9E000000">
      <w:pPr>
        <w:pStyle w:val="Style_3"/>
        <w:numPr>
          <w:ilvl w:val="0"/>
          <w:numId w:val="4"/>
        </w:numPr>
        <w:tabs>
          <w:tab w:leader="none" w:pos="663" w:val="left"/>
        </w:tabs>
        <w:spacing w:line="360" w:lineRule="auto"/>
        <w:ind w:firstLine="0" w:left="0" w:right="286"/>
        <w:jc w:val="both"/>
      </w:pPr>
      <w:r>
        <w:rPr>
          <w:sz w:val="24"/>
        </w:rPr>
        <w:t>Н.А.Криволапова</w:t>
      </w:r>
      <w:r>
        <w:rPr>
          <w:sz w:val="24"/>
        </w:rPr>
        <w:t xml:space="preserve"> «Организация </w:t>
      </w:r>
      <w:r>
        <w:rPr>
          <w:sz w:val="24"/>
        </w:rPr>
        <w:t>профориентационной</w:t>
      </w:r>
      <w:r>
        <w:rPr>
          <w:sz w:val="24"/>
        </w:rPr>
        <w:t xml:space="preserve"> работы в образовательных учреждениях Курганской области». – Курган, Институт повышения квалификации и </w:t>
      </w:r>
      <w:r>
        <w:rPr>
          <w:sz w:val="24"/>
        </w:rPr>
        <w:t>ипереподготовки</w:t>
      </w:r>
      <w:r>
        <w:rPr>
          <w:sz w:val="24"/>
        </w:rPr>
        <w:t xml:space="preserve"> работников образования Курганской области,</w:t>
      </w:r>
      <w:r>
        <w:rPr>
          <w:spacing w:val="-7"/>
          <w:sz w:val="24"/>
        </w:rPr>
        <w:t xml:space="preserve"> </w:t>
      </w:r>
      <w:r>
        <w:rPr>
          <w:sz w:val="24"/>
        </w:rPr>
        <w:t>2009.</w:t>
      </w:r>
    </w:p>
    <w:p w14:paraId="9F000000">
      <w:pPr>
        <w:pStyle w:val="Style_3"/>
        <w:numPr>
          <w:ilvl w:val="0"/>
          <w:numId w:val="4"/>
        </w:numPr>
        <w:tabs>
          <w:tab w:leader="none" w:pos="662" w:val="left"/>
        </w:tabs>
        <w:spacing w:line="360" w:lineRule="auto"/>
        <w:ind w:firstLine="0" w:left="0" w:right="289"/>
        <w:jc w:val="both"/>
      </w:pPr>
      <w:r>
        <w:rPr>
          <w:sz w:val="24"/>
        </w:rPr>
        <w:t xml:space="preserve">«Использование </w:t>
      </w:r>
      <w:r>
        <w:rPr>
          <w:sz w:val="24"/>
        </w:rPr>
        <w:t>Лего</w:t>
      </w:r>
      <w:r>
        <w:rPr>
          <w:sz w:val="24"/>
        </w:rPr>
        <w:t xml:space="preserve"> – технологий в образовательной деятельности». Методическое пособие Министерства образования и науки Челябинской области. Региональный координационный центр Челябинской области (РКЦ), Челябинск,</w:t>
      </w:r>
      <w:r>
        <w:rPr>
          <w:spacing w:val="-13"/>
          <w:sz w:val="24"/>
        </w:rPr>
        <w:t xml:space="preserve"> </w:t>
      </w:r>
      <w:r>
        <w:rPr>
          <w:sz w:val="24"/>
        </w:rPr>
        <w:t>2011.</w:t>
      </w:r>
    </w:p>
    <w:p w14:paraId="A0000000">
      <w:pPr>
        <w:pStyle w:val="Style_3"/>
        <w:numPr>
          <w:ilvl w:val="0"/>
          <w:numId w:val="4"/>
        </w:numPr>
        <w:tabs>
          <w:tab w:leader="none" w:pos="662" w:val="left"/>
        </w:tabs>
        <w:spacing w:line="360" w:lineRule="auto"/>
        <w:ind w:firstLine="0" w:left="0" w:right="292"/>
        <w:jc w:val="both"/>
      </w:pPr>
      <w:r>
        <w:rPr>
          <w:sz w:val="24"/>
        </w:rPr>
        <w:t xml:space="preserve">«Сборник лучших творческих </w:t>
      </w:r>
      <w:r>
        <w:rPr>
          <w:sz w:val="24"/>
        </w:rPr>
        <w:t>Лего</w:t>
      </w:r>
      <w:r>
        <w:rPr>
          <w:sz w:val="24"/>
        </w:rPr>
        <w:t xml:space="preserve"> – проектов»». Министерство образования и </w:t>
      </w:r>
      <w:r>
        <w:rPr>
          <w:spacing w:val="-3"/>
          <w:sz w:val="24"/>
        </w:rPr>
        <w:t xml:space="preserve">науки </w:t>
      </w:r>
      <w:r>
        <w:rPr>
          <w:sz w:val="24"/>
        </w:rPr>
        <w:t>Челябинской области. Региональный координационный центр Челябинской области (РКЦ), Челябинск,</w:t>
      </w:r>
      <w:r>
        <w:rPr>
          <w:spacing w:val="2"/>
          <w:sz w:val="24"/>
        </w:rPr>
        <w:t xml:space="preserve"> </w:t>
      </w:r>
      <w:r>
        <w:rPr>
          <w:sz w:val="24"/>
        </w:rPr>
        <w:t>2011.</w:t>
      </w:r>
    </w:p>
    <w:p w14:paraId="A1000000">
      <w:pPr>
        <w:pStyle w:val="Style_3"/>
        <w:numPr>
          <w:ilvl w:val="0"/>
          <w:numId w:val="4"/>
        </w:numPr>
        <w:tabs>
          <w:tab w:leader="none" w:pos="662" w:val="left"/>
        </w:tabs>
        <w:spacing w:line="360" w:lineRule="auto"/>
        <w:ind w:firstLine="0" w:left="0" w:right="293"/>
        <w:jc w:val="both"/>
      </w:pPr>
      <w:r>
        <w:rPr>
          <w:sz w:val="24"/>
        </w:rPr>
        <w:t>«Современные технологии в образовательном процессе». Сборник  статей. Министерство образования и науки Челябинской области. Региональный координационный центр Челябинской области (РКЦ), Челябинск,</w:t>
      </w:r>
      <w:r>
        <w:rPr>
          <w:spacing w:val="-13"/>
          <w:sz w:val="24"/>
        </w:rPr>
        <w:t xml:space="preserve"> </w:t>
      </w:r>
      <w:r>
        <w:rPr>
          <w:sz w:val="24"/>
        </w:rPr>
        <w:t>2011.</w:t>
      </w:r>
    </w:p>
    <w:p w14:paraId="A2000000">
      <w:pPr>
        <w:pStyle w:val="Style_1"/>
        <w:spacing w:before="9"/>
        <w:ind w:firstLine="0" w:left="0"/>
        <w:rPr>
          <w:sz w:val="35"/>
        </w:rPr>
      </w:pPr>
    </w:p>
    <w:p w14:paraId="A3000000">
      <w:pPr>
        <w:pStyle w:val="Style_2"/>
        <w:spacing w:before="0"/>
        <w:ind w:firstLine="0" w:left="2933"/>
      </w:pPr>
      <w:r>
        <w:t>Учебно-методические средства обучения</w:t>
      </w:r>
    </w:p>
    <w:p w14:paraId="A4000000">
      <w:pPr>
        <w:pStyle w:val="Style_3"/>
        <w:numPr>
          <w:ilvl w:val="0"/>
          <w:numId w:val="5"/>
        </w:numPr>
        <w:tabs>
          <w:tab w:leader="none" w:pos="662" w:val="left"/>
        </w:tabs>
        <w:spacing w:before="132"/>
        <w:ind/>
        <w:rPr>
          <w:sz w:val="24"/>
        </w:rPr>
      </w:pPr>
      <w:r>
        <w:rPr>
          <w:sz w:val="24"/>
        </w:rPr>
        <w:t>Учебно-наглядные пособия:</w:t>
      </w:r>
    </w:p>
    <w:p w14:paraId="A5000000">
      <w:pPr>
        <w:pStyle w:val="Style_3"/>
        <w:numPr>
          <w:ilvl w:val="1"/>
          <w:numId w:val="3"/>
        </w:numPr>
        <w:tabs>
          <w:tab w:leader="none" w:pos="639" w:val="left"/>
        </w:tabs>
        <w:spacing w:before="137"/>
        <w:ind w:hanging="160" w:left="638"/>
        <w:rPr>
          <w:sz w:val="24"/>
        </w:rPr>
      </w:pPr>
      <w:r>
        <w:rPr>
          <w:sz w:val="24"/>
        </w:rPr>
        <w:t>схемы, образцы и</w:t>
      </w:r>
      <w:r>
        <w:rPr>
          <w:spacing w:val="4"/>
          <w:sz w:val="24"/>
        </w:rPr>
        <w:t xml:space="preserve"> </w:t>
      </w:r>
      <w:r>
        <w:rPr>
          <w:sz w:val="24"/>
        </w:rPr>
        <w:t>модели;</w:t>
      </w:r>
    </w:p>
    <w:p w14:paraId="A6000000">
      <w:pPr>
        <w:pStyle w:val="Style_3"/>
        <w:numPr>
          <w:ilvl w:val="1"/>
          <w:numId w:val="3"/>
        </w:numPr>
        <w:tabs>
          <w:tab w:leader="none" w:pos="639" w:val="left"/>
        </w:tabs>
        <w:spacing w:before="142"/>
        <w:ind w:hanging="160" w:left="638"/>
        <w:rPr>
          <w:sz w:val="24"/>
        </w:rPr>
      </w:pPr>
      <w:r>
        <w:rPr>
          <w:sz w:val="24"/>
        </w:rPr>
        <w:t>иллюстрации, картинки с изображениями предметов и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объектов;</w:t>
      </w:r>
    </w:p>
    <w:p w14:paraId="A7000000">
      <w:pPr>
        <w:pStyle w:val="Style_3"/>
        <w:numPr>
          <w:ilvl w:val="1"/>
          <w:numId w:val="3"/>
        </w:numPr>
        <w:tabs>
          <w:tab w:leader="none" w:pos="639" w:val="left"/>
        </w:tabs>
        <w:spacing w:before="137"/>
        <w:ind w:hanging="160" w:left="638"/>
        <w:rPr>
          <w:sz w:val="24"/>
        </w:rPr>
      </w:pPr>
      <w:r>
        <w:rPr>
          <w:sz w:val="24"/>
        </w:rPr>
        <w:t>мультимедиаобъекты</w:t>
      </w:r>
      <w:r>
        <w:rPr>
          <w:sz w:val="24"/>
        </w:rPr>
        <w:t xml:space="preserve"> по темам</w:t>
      </w:r>
      <w:r>
        <w:rPr>
          <w:spacing w:val="4"/>
          <w:sz w:val="24"/>
        </w:rPr>
        <w:t xml:space="preserve"> </w:t>
      </w:r>
      <w:r>
        <w:rPr>
          <w:sz w:val="24"/>
        </w:rPr>
        <w:t>курса;</w:t>
      </w:r>
    </w:p>
    <w:p w14:paraId="A8000000">
      <w:pPr>
        <w:pStyle w:val="Style_3"/>
        <w:numPr>
          <w:ilvl w:val="1"/>
          <w:numId w:val="3"/>
        </w:numPr>
        <w:tabs>
          <w:tab w:leader="none" w:pos="639" w:val="left"/>
        </w:tabs>
        <w:spacing w:before="137"/>
        <w:ind w:hanging="160" w:left="638"/>
        <w:rPr>
          <w:sz w:val="24"/>
        </w:rPr>
      </w:pPr>
      <w:r>
        <w:rPr>
          <w:sz w:val="24"/>
        </w:rPr>
        <w:t>фотографии.</w:t>
      </w:r>
    </w:p>
    <w:p w14:paraId="A9000000">
      <w:pPr>
        <w:pStyle w:val="Style_3"/>
        <w:numPr>
          <w:ilvl w:val="0"/>
          <w:numId w:val="5"/>
        </w:numPr>
        <w:tabs>
          <w:tab w:leader="none" w:pos="724" w:val="left"/>
        </w:tabs>
        <w:spacing w:before="137"/>
        <w:ind w:hanging="245" w:left="724"/>
        <w:rPr>
          <w:sz w:val="24"/>
        </w:rPr>
      </w:pPr>
      <w:r>
        <w:rPr>
          <w:sz w:val="24"/>
        </w:rPr>
        <w:t>Оборудование:</w:t>
      </w:r>
    </w:p>
    <w:p w14:paraId="AA000000">
      <w:pPr>
        <w:pStyle w:val="Style_3"/>
        <w:numPr>
          <w:ilvl w:val="1"/>
          <w:numId w:val="3"/>
        </w:numPr>
        <w:tabs>
          <w:tab w:leader="none" w:pos="639" w:val="left"/>
        </w:tabs>
        <w:spacing w:before="141"/>
        <w:ind w:hanging="160" w:left="638"/>
        <w:rPr>
          <w:sz w:val="24"/>
        </w:rPr>
      </w:pPr>
      <w:r>
        <w:rPr>
          <w:sz w:val="24"/>
        </w:rPr>
        <w:t xml:space="preserve">тематические наборы конструктора </w:t>
      </w:r>
      <w:r>
        <w:rPr>
          <w:sz w:val="24"/>
        </w:rPr>
        <w:t>Лего</w:t>
      </w:r>
      <w:r>
        <w:rPr>
          <w:sz w:val="24"/>
        </w:rPr>
        <w:t>;</w:t>
      </w:r>
    </w:p>
    <w:p w14:paraId="AB000000">
      <w:pPr>
        <w:pStyle w:val="Style_3"/>
        <w:numPr>
          <w:ilvl w:val="1"/>
          <w:numId w:val="3"/>
        </w:numPr>
        <w:tabs>
          <w:tab w:leader="none" w:pos="639" w:val="left"/>
        </w:tabs>
        <w:spacing w:before="137"/>
        <w:ind w:hanging="160" w:left="638"/>
        <w:rPr>
          <w:sz w:val="24"/>
        </w:rPr>
      </w:pPr>
      <w:r>
        <w:rPr>
          <w:sz w:val="24"/>
        </w:rPr>
        <w:t>компьютер;</w:t>
      </w:r>
    </w:p>
    <w:p w14:paraId="AC000000">
      <w:pPr>
        <w:pStyle w:val="Style_2"/>
        <w:spacing w:before="142"/>
        <w:ind w:firstLine="0" w:left="3010"/>
      </w:pPr>
      <w:r>
        <w:t>Электронно-программное обеспечение:</w:t>
      </w:r>
    </w:p>
    <w:p w14:paraId="AD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4" w:line="348" w:lineRule="auto"/>
        <w:ind w:right="295"/>
        <w:rPr>
          <w:sz w:val="24"/>
        </w:rPr>
      </w:pPr>
      <w:r>
        <w:rPr>
          <w:sz w:val="24"/>
        </w:rPr>
        <w:t>специализированные цифровые инструменты учебной деятельности (компьютерные программы);</w:t>
      </w:r>
    </w:p>
    <w:p w14:paraId="AE000000">
      <w:pPr>
        <w:sectPr>
          <w:footerReference r:id="rId5" w:type="default"/>
          <w:pgSz w:h="16840" w:orient="portrait" w:w="11910"/>
          <w:pgMar w:bottom="1100" w:footer="918" w:gutter="0" w:header="0" w:left="1220" w:right="560" w:top="1040"/>
        </w:sectPr>
      </w:pPr>
    </w:p>
    <w:p w14:paraId="AF000000">
      <w:pPr>
        <w:pStyle w:val="Style_2"/>
        <w:ind w:firstLine="0" w:left="3385"/>
      </w:pPr>
      <w:r>
        <w:t>Технические средства обучения:</w:t>
      </w:r>
    </w:p>
    <w:p w14:paraId="B0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4"/>
        <w:ind w:hanging="361" w:left="361"/>
        <w:rPr>
          <w:sz w:val="24"/>
        </w:rPr>
      </w:pPr>
      <w:r>
        <w:rPr>
          <w:sz w:val="24"/>
        </w:rPr>
        <w:t>мультимедийный проектор, DVD-плееры, МРЗ-плеер;</w:t>
      </w:r>
    </w:p>
    <w:p w14:paraId="B1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8"/>
        <w:ind w:hanging="361" w:left="361"/>
        <w:rPr>
          <w:sz w:val="24"/>
        </w:rPr>
      </w:pPr>
      <w:r>
        <w:rPr>
          <w:sz w:val="24"/>
        </w:rPr>
        <w:t>компьютер с учебным программным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обеспечением;</w:t>
      </w:r>
    </w:p>
    <w:p w14:paraId="B2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9"/>
        <w:ind w:hanging="361" w:left="361"/>
        <w:rPr>
          <w:sz w:val="24"/>
        </w:rPr>
      </w:pPr>
      <w:r>
        <w:rPr>
          <w:sz w:val="24"/>
        </w:rPr>
        <w:t>музыкальный</w:t>
      </w:r>
      <w:r>
        <w:rPr>
          <w:spacing w:val="2"/>
          <w:sz w:val="24"/>
        </w:rPr>
        <w:t xml:space="preserve"> </w:t>
      </w:r>
      <w:r>
        <w:rPr>
          <w:sz w:val="24"/>
        </w:rPr>
        <w:t>центр;</w:t>
      </w:r>
    </w:p>
    <w:p w14:paraId="B3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8"/>
        <w:ind w:hanging="361" w:left="361"/>
        <w:rPr>
          <w:sz w:val="24"/>
        </w:rPr>
      </w:pPr>
      <w:r>
        <w:rPr>
          <w:sz w:val="24"/>
        </w:rPr>
        <w:t>демонстрационный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экран;</w:t>
      </w:r>
    </w:p>
    <w:p w14:paraId="B4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8"/>
        <w:ind w:hanging="361" w:left="361"/>
        <w:rPr>
          <w:sz w:val="24"/>
        </w:rPr>
      </w:pPr>
      <w:r>
        <w:rPr>
          <w:sz w:val="24"/>
        </w:rPr>
        <w:t>демонстрационная доска для работы</w:t>
      </w:r>
      <w:r>
        <w:rPr>
          <w:spacing w:val="6"/>
          <w:sz w:val="24"/>
        </w:rPr>
        <w:t xml:space="preserve"> </w:t>
      </w:r>
      <w:r>
        <w:rPr>
          <w:sz w:val="24"/>
        </w:rPr>
        <w:t>маркерами;</w:t>
      </w:r>
    </w:p>
    <w:p w14:paraId="B5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8"/>
        <w:ind w:hanging="361" w:left="361"/>
        <w:rPr>
          <w:sz w:val="24"/>
        </w:rPr>
      </w:pPr>
      <w:r>
        <w:rPr>
          <w:sz w:val="24"/>
        </w:rPr>
        <w:t>магнитная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доска;</w:t>
      </w:r>
    </w:p>
    <w:p w14:paraId="B6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3"/>
        <w:ind w:hanging="361" w:left="361"/>
        <w:rPr>
          <w:sz w:val="24"/>
        </w:rPr>
      </w:pPr>
      <w:r>
        <w:rPr>
          <w:sz w:val="24"/>
        </w:rPr>
        <w:t>цифровой</w:t>
      </w:r>
      <w:r>
        <w:rPr>
          <w:spacing w:val="2"/>
          <w:sz w:val="24"/>
        </w:rPr>
        <w:t xml:space="preserve"> </w:t>
      </w:r>
      <w:r>
        <w:rPr>
          <w:sz w:val="24"/>
        </w:rPr>
        <w:t>фотоаппарат;</w:t>
      </w:r>
    </w:p>
    <w:p w14:paraId="B7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8"/>
        <w:ind w:hanging="361" w:left="361"/>
        <w:rPr>
          <w:sz w:val="24"/>
        </w:rPr>
      </w:pPr>
      <w:r>
        <w:rPr>
          <w:sz w:val="24"/>
        </w:rPr>
        <w:t>сканер, ксерокс и цветной</w:t>
      </w:r>
      <w:r>
        <w:rPr>
          <w:spacing w:val="5"/>
          <w:sz w:val="24"/>
        </w:rPr>
        <w:t xml:space="preserve"> </w:t>
      </w:r>
      <w:r>
        <w:rPr>
          <w:sz w:val="24"/>
        </w:rPr>
        <w:t>принтер;</w:t>
      </w:r>
    </w:p>
    <w:p w14:paraId="B8000000">
      <w:pPr>
        <w:pStyle w:val="Style_3"/>
        <w:numPr>
          <w:ilvl w:val="0"/>
          <w:numId w:val="6"/>
        </w:numPr>
        <w:tabs>
          <w:tab w:leader="none" w:pos="479" w:val="left"/>
          <w:tab w:leader="none" w:pos="480" w:val="left"/>
        </w:tabs>
        <w:spacing w:before="138"/>
        <w:ind w:hanging="361" w:left="361"/>
        <w:rPr>
          <w:sz w:val="24"/>
        </w:rPr>
      </w:pPr>
      <w:r>
        <w:rPr>
          <w:sz w:val="24"/>
        </w:rPr>
        <w:t>интерактивная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доска.</w:t>
      </w:r>
    </w:p>
    <w:p w14:paraId="B9000000">
      <w:pPr>
        <w:pStyle w:val="Style_1"/>
        <w:ind w:firstLine="0" w:left="0"/>
        <w:rPr>
          <w:sz w:val="28"/>
        </w:rPr>
      </w:pPr>
    </w:p>
    <w:p w14:paraId="BA000000">
      <w:pPr>
        <w:pStyle w:val="Style_2"/>
        <w:spacing w:before="232"/>
        <w:ind/>
      </w:pPr>
      <w:bookmarkStart w:id="2" w:name="Методическое_обеспечение_программы:"/>
      <w:bookmarkEnd w:id="2"/>
      <w:r>
        <w:t>Методическое обеспечение программы:</w:t>
      </w:r>
    </w:p>
    <w:p w14:paraId="BB000000">
      <w:pPr>
        <w:pStyle w:val="Style_1"/>
        <w:spacing w:before="133"/>
        <w:ind/>
      </w:pPr>
      <w:r>
        <w:t>Интернет-ресурсы:</w:t>
      </w:r>
    </w:p>
    <w:p w14:paraId="BC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41"/>
        <w:ind w:hanging="361" w:left="361"/>
        <w:rPr>
          <w:sz w:val="24"/>
        </w:rPr>
      </w:pPr>
      <w:r>
        <w:rPr>
          <w:color w:val="0000FF"/>
          <w:sz w:val="24"/>
          <w:u w:color="0000FF" w:val="single"/>
        </w:rPr>
        <w:fldChar w:fldCharType="begin"/>
      </w:r>
      <w:r>
        <w:rPr>
          <w:color w:val="0000FF"/>
          <w:sz w:val="24"/>
          <w:u w:color="0000FF" w:val="single"/>
        </w:rPr>
        <w:instrText>HYPERLINK "http://9151394.ru/?fuseaction=proj.lego"</w:instrText>
      </w:r>
      <w:r>
        <w:rPr>
          <w:color w:val="0000FF"/>
          <w:sz w:val="24"/>
          <w:u w:color="0000FF" w:val="single"/>
        </w:rPr>
        <w:fldChar w:fldCharType="separate"/>
      </w:r>
      <w:r>
        <w:rPr>
          <w:color w:val="0000FF"/>
          <w:sz w:val="24"/>
          <w:u w:color="0000FF" w:val="single"/>
        </w:rPr>
        <w:t>http://9151394.ru/?fuseaction=proj.lego</w:t>
      </w:r>
      <w:r>
        <w:rPr>
          <w:color w:val="0000FF"/>
          <w:sz w:val="24"/>
          <w:u w:color="0000FF" w:val="single"/>
        </w:rPr>
        <w:fldChar w:fldCharType="end"/>
      </w:r>
    </w:p>
    <w:p w14:paraId="BD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37"/>
        <w:ind w:hanging="361" w:left="361"/>
        <w:rPr>
          <w:sz w:val="24"/>
        </w:rPr>
      </w:pPr>
      <w:r>
        <w:rPr>
          <w:color w:val="0000FF"/>
          <w:sz w:val="24"/>
          <w:u w:color="0000FF" w:val="single"/>
        </w:rPr>
        <w:fldChar w:fldCharType="begin"/>
      </w:r>
      <w:r>
        <w:rPr>
          <w:color w:val="0000FF"/>
          <w:sz w:val="24"/>
          <w:u w:color="0000FF" w:val="single"/>
        </w:rPr>
        <w:instrText>HYPERLINK "http://9151394.ru/index.php?fuseaction=konkurs.konkurs"</w:instrText>
      </w:r>
      <w:r>
        <w:rPr>
          <w:color w:val="0000FF"/>
          <w:sz w:val="24"/>
          <w:u w:color="0000FF" w:val="single"/>
        </w:rPr>
        <w:fldChar w:fldCharType="separate"/>
      </w:r>
      <w:r>
        <w:rPr>
          <w:color w:val="0000FF"/>
          <w:sz w:val="24"/>
          <w:u w:color="0000FF" w:val="single"/>
        </w:rPr>
        <w:t>http://9151394.ru/index.php?fuseaction=konkurs.konkurs</w:t>
      </w:r>
      <w:r>
        <w:rPr>
          <w:color w:val="0000FF"/>
          <w:sz w:val="24"/>
          <w:u w:color="0000FF" w:val="single"/>
        </w:rPr>
        <w:fldChar w:fldCharType="end"/>
      </w:r>
    </w:p>
    <w:p w14:paraId="BE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37"/>
        <w:ind w:hanging="361" w:left="361"/>
        <w:rPr>
          <w:sz w:val="24"/>
        </w:rPr>
      </w:pPr>
      <w:r>
        <w:rPr>
          <w:color w:val="0000FF"/>
          <w:sz w:val="24"/>
          <w:u w:color="0000FF" w:val="single"/>
        </w:rPr>
        <w:fldChar w:fldCharType="begin"/>
      </w:r>
      <w:r>
        <w:rPr>
          <w:color w:val="0000FF"/>
          <w:sz w:val="24"/>
          <w:u w:color="0000FF" w:val="single"/>
        </w:rPr>
        <w:instrText>HYPERLINK "http://www.lego.com/education/"</w:instrText>
      </w:r>
      <w:r>
        <w:rPr>
          <w:color w:val="0000FF"/>
          <w:sz w:val="24"/>
          <w:u w:color="0000FF" w:val="single"/>
        </w:rPr>
        <w:fldChar w:fldCharType="separate"/>
      </w:r>
      <w:r>
        <w:rPr>
          <w:color w:val="0000FF"/>
          <w:sz w:val="24"/>
          <w:u w:color="0000FF" w:val="single"/>
        </w:rPr>
        <w:t>http://www.lego.com/education/</w:t>
      </w:r>
      <w:r>
        <w:rPr>
          <w:color w:val="0000FF"/>
          <w:sz w:val="24"/>
          <w:u w:color="0000FF" w:val="single"/>
        </w:rPr>
        <w:fldChar w:fldCharType="end"/>
      </w:r>
    </w:p>
    <w:p w14:paraId="BF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37"/>
        <w:ind w:hanging="361" w:left="361"/>
        <w:rPr>
          <w:sz w:val="24"/>
        </w:rPr>
      </w:pPr>
      <w:r>
        <w:rPr>
          <w:color w:val="0000FF"/>
          <w:sz w:val="24"/>
          <w:u w:color="0000FF" w:val="single"/>
        </w:rPr>
        <w:fldChar w:fldCharType="begin"/>
      </w:r>
      <w:r>
        <w:rPr>
          <w:color w:val="0000FF"/>
          <w:sz w:val="24"/>
          <w:u w:color="0000FF" w:val="single"/>
        </w:rPr>
        <w:instrText>HYPERLINK "http://www.wroboto.org/"</w:instrText>
      </w:r>
      <w:r>
        <w:rPr>
          <w:color w:val="0000FF"/>
          <w:sz w:val="24"/>
          <w:u w:color="0000FF" w:val="single"/>
        </w:rPr>
        <w:fldChar w:fldCharType="separate"/>
      </w:r>
      <w:r>
        <w:rPr>
          <w:color w:val="0000FF"/>
          <w:sz w:val="24"/>
          <w:u w:color="0000FF" w:val="single"/>
        </w:rPr>
        <w:t>http://www.wroboto.org/</w:t>
      </w:r>
      <w:r>
        <w:rPr>
          <w:color w:val="0000FF"/>
          <w:sz w:val="24"/>
          <w:u w:color="0000FF" w:val="single"/>
        </w:rPr>
        <w:fldChar w:fldCharType="end"/>
      </w:r>
    </w:p>
    <w:p w14:paraId="C0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42"/>
        <w:ind w:hanging="361" w:left="361"/>
        <w:rPr>
          <w:sz w:val="24"/>
        </w:rPr>
      </w:pPr>
      <w:r>
        <w:rPr>
          <w:color w:val="0000FF"/>
          <w:sz w:val="24"/>
          <w:u w:color="0000FF" w:val="single"/>
        </w:rPr>
        <w:fldChar w:fldCharType="begin"/>
      </w:r>
      <w:r>
        <w:rPr>
          <w:color w:val="0000FF"/>
          <w:sz w:val="24"/>
          <w:u w:color="0000FF" w:val="single"/>
        </w:rPr>
        <w:instrText>HYPERLINK "http://www.roboclub.ru/"</w:instrText>
      </w:r>
      <w:r>
        <w:rPr>
          <w:color w:val="0000FF"/>
          <w:sz w:val="24"/>
          <w:u w:color="0000FF" w:val="single"/>
        </w:rPr>
        <w:fldChar w:fldCharType="separate"/>
      </w:r>
      <w:r>
        <w:rPr>
          <w:color w:val="0000FF"/>
          <w:sz w:val="24"/>
          <w:u w:color="0000FF" w:val="single"/>
        </w:rPr>
        <w:t>http://www.roboclub.ru/</w:t>
      </w:r>
      <w:r>
        <w:rPr>
          <w:color w:val="0000FF"/>
          <w:sz w:val="24"/>
          <w:u w:color="0000FF" w:val="single"/>
        </w:rPr>
        <w:fldChar w:fldCharType="end"/>
      </w:r>
    </w:p>
    <w:p w14:paraId="C1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36"/>
        <w:ind w:hanging="361" w:left="361"/>
        <w:rPr>
          <w:sz w:val="24"/>
        </w:rPr>
      </w:pPr>
      <w:r>
        <w:rPr>
          <w:color w:val="0000FF"/>
          <w:sz w:val="24"/>
          <w:u w:color="0000FF" w:val="single"/>
        </w:rPr>
        <w:fldChar w:fldCharType="begin"/>
      </w:r>
      <w:r>
        <w:rPr>
          <w:color w:val="0000FF"/>
          <w:sz w:val="24"/>
          <w:u w:color="0000FF" w:val="single"/>
        </w:rPr>
        <w:instrText>HYPERLINK "http://robosport.ru/"</w:instrText>
      </w:r>
      <w:r>
        <w:rPr>
          <w:color w:val="0000FF"/>
          <w:sz w:val="24"/>
          <w:u w:color="0000FF" w:val="single"/>
        </w:rPr>
        <w:fldChar w:fldCharType="separate"/>
      </w:r>
      <w:r>
        <w:rPr>
          <w:color w:val="0000FF"/>
          <w:sz w:val="24"/>
          <w:u w:color="0000FF" w:val="single"/>
        </w:rPr>
        <w:t>http://robosport.ru/</w:t>
      </w:r>
      <w:r>
        <w:rPr>
          <w:color w:val="0000FF"/>
          <w:sz w:val="24"/>
          <w:u w:color="0000FF" w:val="single"/>
        </w:rPr>
        <w:fldChar w:fldCharType="end"/>
      </w:r>
    </w:p>
    <w:p w14:paraId="C2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38"/>
        <w:ind w:hanging="361" w:left="361"/>
        <w:rPr>
          <w:sz w:val="24"/>
        </w:rPr>
      </w:pPr>
      <w:r>
        <w:rPr>
          <w:color w:val="0000FF"/>
          <w:sz w:val="24"/>
          <w:u w:color="0000FF" w:val="single"/>
        </w:rPr>
        <w:fldChar w:fldCharType="begin"/>
      </w:r>
      <w:r>
        <w:rPr>
          <w:color w:val="0000FF"/>
          <w:sz w:val="24"/>
          <w:u w:color="0000FF" w:val="single"/>
        </w:rPr>
        <w:instrText>HYPERLINK "http://lego.rkc-74.ru/"</w:instrText>
      </w:r>
      <w:r>
        <w:rPr>
          <w:color w:val="0000FF"/>
          <w:sz w:val="24"/>
          <w:u w:color="0000FF" w:val="single"/>
        </w:rPr>
        <w:fldChar w:fldCharType="separate"/>
      </w:r>
      <w:r>
        <w:rPr>
          <w:color w:val="0000FF"/>
          <w:sz w:val="24"/>
          <w:u w:color="0000FF" w:val="single"/>
        </w:rPr>
        <w:t>http://lego.rkc-74.ru/</w:t>
      </w:r>
      <w:r>
        <w:rPr>
          <w:color w:val="0000FF"/>
          <w:sz w:val="24"/>
          <w:u w:color="0000FF" w:val="single"/>
        </w:rPr>
        <w:fldChar w:fldCharType="end"/>
      </w:r>
    </w:p>
    <w:p w14:paraId="C3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36"/>
        <w:ind w:hanging="361" w:left="361"/>
        <w:rPr>
          <w:sz w:val="24"/>
        </w:rPr>
      </w:pPr>
      <w:r>
        <w:rPr>
          <w:color w:val="0000FF"/>
          <w:sz w:val="24"/>
          <w:u w:color="0000FF" w:val="single"/>
        </w:rPr>
        <w:fldChar w:fldCharType="begin"/>
      </w:r>
      <w:r>
        <w:rPr>
          <w:color w:val="0000FF"/>
          <w:sz w:val="24"/>
          <w:u w:color="0000FF" w:val="single"/>
        </w:rPr>
        <w:instrText>HYPERLINK "http://legoclab.pbwiki.com/"</w:instrText>
      </w:r>
      <w:r>
        <w:rPr>
          <w:color w:val="0000FF"/>
          <w:sz w:val="24"/>
          <w:u w:color="0000FF" w:val="single"/>
        </w:rPr>
        <w:fldChar w:fldCharType="separate"/>
      </w:r>
      <w:r>
        <w:rPr>
          <w:color w:val="0000FF"/>
          <w:sz w:val="24"/>
          <w:u w:color="0000FF" w:val="single"/>
        </w:rPr>
        <w:t>http://legoclab.pbwiki.com/</w:t>
      </w:r>
      <w:r>
        <w:rPr>
          <w:color w:val="0000FF"/>
          <w:sz w:val="24"/>
          <w:u w:color="0000FF" w:val="single"/>
        </w:rPr>
        <w:fldChar w:fldCharType="end"/>
      </w:r>
    </w:p>
    <w:p w14:paraId="C4000000">
      <w:pPr>
        <w:pStyle w:val="Style_3"/>
        <w:numPr>
          <w:ilvl w:val="0"/>
          <w:numId w:val="7"/>
        </w:numPr>
        <w:tabs>
          <w:tab w:leader="none" w:pos="480" w:val="left"/>
        </w:tabs>
        <w:spacing w:before="142"/>
        <w:ind w:hanging="361" w:left="361"/>
        <w:rPr>
          <w:sz w:val="24"/>
        </w:rPr>
      </w:pPr>
      <w:r>
        <w:rPr>
          <w:sz w:val="24"/>
        </w:rPr>
        <w:fldChar w:fldCharType="begin"/>
      </w:r>
      <w:r>
        <w:rPr>
          <w:sz w:val="24"/>
        </w:rPr>
        <w:instrText>HYPERLINK "http://www.int-edu.ru/"</w:instrText>
      </w:r>
      <w:r>
        <w:rPr>
          <w:sz w:val="24"/>
        </w:rPr>
        <w:fldChar w:fldCharType="separate"/>
      </w:r>
      <w:r>
        <w:rPr>
          <w:sz w:val="24"/>
        </w:rPr>
        <w:t>http://www.int-edu.ru/</w:t>
      </w:r>
      <w:r>
        <w:rPr>
          <w:sz w:val="24"/>
        </w:rPr>
        <w:fldChar w:fldCharType="end"/>
      </w:r>
    </w:p>
    <w:p w14:paraId="C5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6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7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8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9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A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B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C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D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E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CF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D0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D1000000">
      <w:pPr>
        <w:tabs>
          <w:tab w:leader="none" w:pos="480" w:val="left"/>
        </w:tabs>
        <w:spacing w:before="142"/>
        <w:ind/>
        <w:rPr>
          <w:sz w:val="24"/>
        </w:rPr>
      </w:pPr>
    </w:p>
    <w:p w14:paraId="D2000000">
      <w:pPr>
        <w:tabs>
          <w:tab w:leader="none" w:pos="480" w:val="left"/>
        </w:tabs>
        <w:spacing w:before="142"/>
        <w:ind/>
        <w:rPr>
          <w:b w:val="1"/>
          <w:sz w:val="24"/>
        </w:rPr>
      </w:pPr>
      <w:r>
        <w:rPr>
          <w:b w:val="1"/>
          <w:sz w:val="24"/>
        </w:rPr>
        <w:t xml:space="preserve">                                                      Календарно-учебный график</w:t>
      </w:r>
    </w:p>
    <w:p w14:paraId="D3000000">
      <w:pPr>
        <w:tabs>
          <w:tab w:leader="none" w:pos="480" w:val="left"/>
        </w:tabs>
        <w:spacing w:before="142"/>
        <w:ind/>
        <w:rPr>
          <w:sz w:val="24"/>
        </w:rPr>
      </w:pPr>
    </w:p>
    <w:tbl>
      <w:tblPr>
        <w:tblStyle w:val="Style_4"/>
        <w:tblLayout w:type="fixed"/>
      </w:tblPr>
      <w:tblGrid>
        <w:gridCol w:w="517"/>
        <w:gridCol w:w="1151"/>
        <w:gridCol w:w="1487"/>
        <w:gridCol w:w="1206"/>
        <w:gridCol w:w="2030"/>
        <w:gridCol w:w="1514"/>
        <w:gridCol w:w="1275"/>
        <w:gridCol w:w="1166"/>
      </w:tblGrid>
      <w:tr>
        <w:tc>
          <w:tcPr>
            <w:tcW w:type="dxa" w:w="517"/>
          </w:tcPr>
          <w:p w14:paraId="D4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14:paraId="D5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z w:val="24"/>
              </w:rPr>
              <w:t>/п</w:t>
            </w:r>
          </w:p>
        </w:tc>
        <w:tc>
          <w:tcPr>
            <w:tcW w:type="dxa" w:w="1151"/>
          </w:tcPr>
          <w:p w14:paraId="D6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Дата проведения занятия</w:t>
            </w:r>
          </w:p>
        </w:tc>
        <w:tc>
          <w:tcPr>
            <w:tcW w:type="dxa" w:w="1487"/>
          </w:tcPr>
          <w:p w14:paraId="D7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Время проведения занятия</w:t>
            </w:r>
          </w:p>
        </w:tc>
        <w:tc>
          <w:tcPr>
            <w:tcW w:type="dxa" w:w="1206"/>
          </w:tcPr>
          <w:p w14:paraId="D8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  <w:tc>
          <w:tcPr>
            <w:tcW w:type="dxa" w:w="2030"/>
          </w:tcPr>
          <w:p w14:paraId="D9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Тема занятия</w:t>
            </w:r>
          </w:p>
        </w:tc>
        <w:tc>
          <w:tcPr>
            <w:tcW w:type="dxa" w:w="1514"/>
          </w:tcPr>
          <w:p w14:paraId="DA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Форма занятия</w:t>
            </w:r>
          </w:p>
        </w:tc>
        <w:tc>
          <w:tcPr>
            <w:tcW w:type="dxa" w:w="1275"/>
          </w:tcPr>
          <w:p w14:paraId="DB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Место проведения</w:t>
            </w:r>
          </w:p>
        </w:tc>
        <w:tc>
          <w:tcPr>
            <w:tcW w:type="dxa" w:w="1166"/>
          </w:tcPr>
          <w:p w14:paraId="DC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Форма контроля</w:t>
            </w:r>
          </w:p>
        </w:tc>
      </w:tr>
      <w:tr>
        <w:tc>
          <w:tcPr>
            <w:tcW w:type="dxa" w:w="517"/>
          </w:tcPr>
          <w:p w14:paraId="DD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1151"/>
          </w:tcPr>
          <w:p w14:paraId="DE000000">
            <w:r>
              <w:t>вторник</w:t>
            </w:r>
          </w:p>
          <w:p w14:paraId="DF000000">
            <w:r>
              <w:t>среда</w:t>
            </w:r>
          </w:p>
          <w:p w14:paraId="E0000000">
            <w:r>
              <w:t>четверг</w:t>
            </w:r>
          </w:p>
          <w:p w14:paraId="E1000000">
            <w:r>
              <w:t>пятница</w:t>
            </w:r>
          </w:p>
        </w:tc>
        <w:tc>
          <w:tcPr>
            <w:tcW w:type="dxa" w:w="1487"/>
          </w:tcPr>
          <w:p w14:paraId="E2000000">
            <w:r>
              <w:t>12.15-12.55</w:t>
            </w:r>
          </w:p>
        </w:tc>
        <w:tc>
          <w:tcPr>
            <w:tcW w:type="dxa" w:w="1206"/>
          </w:tcPr>
          <w:p w14:paraId="E3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ч</w:t>
            </w:r>
          </w:p>
        </w:tc>
        <w:tc>
          <w:tcPr>
            <w:tcW w:type="dxa" w:w="2030"/>
          </w:tcPr>
          <w:p w14:paraId="E4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История появление ЛЕГО</w:t>
            </w:r>
          </w:p>
          <w:p w14:paraId="E5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Использование разных видов </w:t>
            </w:r>
            <w:r>
              <w:rPr>
                <w:sz w:val="24"/>
              </w:rPr>
              <w:t>Лего</w:t>
            </w:r>
          </w:p>
        </w:tc>
        <w:tc>
          <w:tcPr>
            <w:tcW w:type="dxa" w:w="1514"/>
          </w:tcPr>
          <w:p w14:paraId="E6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  <w:p w14:paraId="E7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  <w:p w14:paraId="E8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E9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EA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  <w:tc>
          <w:tcPr>
            <w:tcW w:type="dxa" w:w="1275"/>
          </w:tcPr>
          <w:p w14:paraId="EB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Кабинет  </w:t>
            </w:r>
          </w:p>
        </w:tc>
        <w:tc>
          <w:tcPr>
            <w:tcW w:type="dxa" w:w="1166"/>
          </w:tcPr>
          <w:p w14:paraId="EC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c>
          <w:tcPr>
            <w:tcW w:type="dxa" w:w="517"/>
          </w:tcPr>
          <w:p w14:paraId="ED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type="dxa" w:w="1151"/>
          </w:tcPr>
          <w:p w14:paraId="EE000000">
            <w:r>
              <w:t>вторник</w:t>
            </w:r>
          </w:p>
          <w:p w14:paraId="EF000000">
            <w:r>
              <w:t>среда</w:t>
            </w:r>
          </w:p>
          <w:p w14:paraId="F0000000">
            <w:r>
              <w:t>четверг</w:t>
            </w:r>
          </w:p>
          <w:p w14:paraId="F100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F2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  <w:r>
              <w:rPr>
                <w:sz w:val="24"/>
              </w:rPr>
              <w:t>ч</w:t>
            </w:r>
          </w:p>
        </w:tc>
        <w:tc>
          <w:tcPr>
            <w:tcW w:type="dxa" w:w="2030"/>
          </w:tcPr>
          <w:p w14:paraId="F3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Кирпичики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: цвет, форма, размер.</w:t>
            </w:r>
          </w:p>
        </w:tc>
        <w:tc>
          <w:tcPr>
            <w:tcW w:type="dxa" w:w="1514"/>
          </w:tcPr>
          <w:p w14:paraId="F4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  <w:p w14:paraId="F5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</w:tc>
        <w:tc>
          <w:tcPr>
            <w:tcW w:type="dxa" w:w="1275"/>
          </w:tcPr>
          <w:p w14:paraId="F6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F7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c>
          <w:tcPr>
            <w:tcW w:type="dxa" w:w="517"/>
          </w:tcPr>
          <w:p w14:paraId="F8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type="dxa" w:w="1151"/>
          </w:tcPr>
          <w:p w14:paraId="F9000000">
            <w:r>
              <w:t>вторник</w:t>
            </w:r>
          </w:p>
          <w:p w14:paraId="FA000000">
            <w:r>
              <w:t>среда</w:t>
            </w:r>
          </w:p>
          <w:p w14:paraId="FB000000">
            <w:r>
              <w:t>четверг</w:t>
            </w:r>
          </w:p>
          <w:p w14:paraId="FC00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FD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  <w:r>
              <w:rPr>
                <w:sz w:val="24"/>
              </w:rPr>
              <w:t xml:space="preserve"> ч</w:t>
            </w:r>
          </w:p>
        </w:tc>
        <w:tc>
          <w:tcPr>
            <w:tcW w:type="dxa" w:w="2030"/>
          </w:tcPr>
          <w:p w14:paraId="FE000000">
            <w:pPr>
              <w:pStyle w:val="Style_5"/>
              <w:spacing w:line="267" w:lineRule="exact"/>
              <w:ind w:firstLine="0" w:left="13"/>
              <w:rPr>
                <w:sz w:val="24"/>
              </w:rPr>
            </w:pPr>
            <w:r>
              <w:rPr>
                <w:sz w:val="24"/>
              </w:rPr>
              <w:t xml:space="preserve">Узор из кирпичиков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.Б</w:t>
            </w:r>
            <w:r>
              <w:rPr>
                <w:sz w:val="24"/>
              </w:rPr>
              <w:t>абочка</w:t>
            </w:r>
            <w:r>
              <w:rPr>
                <w:sz w:val="24"/>
              </w:rPr>
              <w:t>.</w:t>
            </w:r>
          </w:p>
          <w:p w14:paraId="FF00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Игра «Выложи вторую половину узора, постройки».</w:t>
            </w:r>
          </w:p>
        </w:tc>
        <w:tc>
          <w:tcPr>
            <w:tcW w:type="dxa" w:w="1514"/>
          </w:tcPr>
          <w:p w14:paraId="0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0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  <w:tc>
          <w:tcPr>
            <w:tcW w:type="dxa" w:w="1166"/>
          </w:tcPr>
          <w:p w14:paraId="0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0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«Лучший знаток деталей ЛЕГО»</w:t>
            </w:r>
          </w:p>
        </w:tc>
      </w:tr>
      <w:tr>
        <w:tc>
          <w:tcPr>
            <w:tcW w:type="dxa" w:w="517"/>
          </w:tcPr>
          <w:p w14:paraId="0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1151"/>
          </w:tcPr>
          <w:p w14:paraId="05010000">
            <w:r>
              <w:t>вторник</w:t>
            </w:r>
          </w:p>
          <w:p w14:paraId="06010000">
            <w:r>
              <w:t>среда</w:t>
            </w:r>
          </w:p>
          <w:p w14:paraId="07010000">
            <w:r>
              <w:t>четверг</w:t>
            </w:r>
          </w:p>
          <w:p w14:paraId="08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0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  <w:r>
              <w:rPr>
                <w:sz w:val="24"/>
              </w:rPr>
              <w:t>ч</w:t>
            </w:r>
          </w:p>
        </w:tc>
        <w:tc>
          <w:tcPr>
            <w:tcW w:type="dxa" w:w="2030"/>
          </w:tcPr>
          <w:p w14:paraId="0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Конструирование </w:t>
            </w:r>
            <w:r>
              <w:rPr>
                <w:sz w:val="24"/>
              </w:rPr>
              <w:t>по показу</w:t>
            </w:r>
            <w:r>
              <w:rPr>
                <w:sz w:val="24"/>
              </w:rPr>
              <w:t xml:space="preserve"> Деревья. Игра «Волшебный мешочек»</w:t>
            </w:r>
          </w:p>
        </w:tc>
        <w:tc>
          <w:tcPr>
            <w:tcW w:type="dxa" w:w="1514"/>
          </w:tcPr>
          <w:p w14:paraId="0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0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0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c>
          <w:tcPr>
            <w:tcW w:type="dxa" w:w="517"/>
          </w:tcPr>
          <w:p w14:paraId="0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type="dxa" w:w="1151"/>
          </w:tcPr>
          <w:p w14:paraId="0F010000">
            <w:r>
              <w:t>вторник</w:t>
            </w:r>
          </w:p>
          <w:p w14:paraId="10010000">
            <w:r>
              <w:t>среда</w:t>
            </w:r>
          </w:p>
          <w:p w14:paraId="11010000">
            <w:r>
              <w:t>четверг</w:t>
            </w:r>
          </w:p>
          <w:p w14:paraId="12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1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14010000">
            <w:pPr>
              <w:pStyle w:val="Style_5"/>
              <w:spacing w:line="267" w:lineRule="exact"/>
              <w:ind w:firstLine="0" w:left="13"/>
              <w:rPr>
                <w:sz w:val="24"/>
              </w:rPr>
            </w:pPr>
            <w:r>
              <w:rPr>
                <w:sz w:val="24"/>
              </w:rPr>
              <w:t xml:space="preserve">Узор из кирпичиков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.Б</w:t>
            </w:r>
            <w:r>
              <w:rPr>
                <w:sz w:val="24"/>
              </w:rPr>
              <w:t>абочка</w:t>
            </w:r>
            <w:r>
              <w:rPr>
                <w:sz w:val="24"/>
              </w:rPr>
              <w:t>.</w:t>
            </w:r>
          </w:p>
          <w:p w14:paraId="15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Игра «Выложи </w:t>
            </w:r>
            <w:r>
              <w:rPr>
                <w:sz w:val="24"/>
              </w:rPr>
              <w:t>вторую половину узора</w:t>
            </w:r>
            <w:r>
              <w:rPr>
                <w:sz w:val="24"/>
              </w:rPr>
              <w:t>».</w:t>
            </w:r>
          </w:p>
        </w:tc>
        <w:tc>
          <w:tcPr>
            <w:tcW w:type="dxa" w:w="1514"/>
          </w:tcPr>
          <w:p w14:paraId="16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1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1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>
        <w:tc>
          <w:tcPr>
            <w:tcW w:type="dxa" w:w="517"/>
          </w:tcPr>
          <w:p w14:paraId="1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type="dxa" w:w="1151"/>
          </w:tcPr>
          <w:p w14:paraId="1A010000">
            <w:r>
              <w:t>вторник</w:t>
            </w:r>
          </w:p>
          <w:p w14:paraId="1B010000">
            <w:r>
              <w:t>среда</w:t>
            </w:r>
          </w:p>
          <w:p w14:paraId="1C010000">
            <w:r>
              <w:t>четверг</w:t>
            </w:r>
          </w:p>
          <w:p w14:paraId="1D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1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1F010000">
            <w:pPr>
              <w:pStyle w:val="Style_5"/>
              <w:spacing w:line="267" w:lineRule="exact"/>
              <w:ind w:firstLine="0" w:left="13"/>
              <w:rPr>
                <w:sz w:val="24"/>
              </w:rPr>
            </w:pPr>
            <w:r>
              <w:rPr>
                <w:sz w:val="24"/>
              </w:rPr>
              <w:t xml:space="preserve">Узор из кирпичиков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.</w:t>
            </w:r>
          </w:p>
          <w:p w14:paraId="2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Игра «Выло</w:t>
            </w:r>
            <w:r>
              <w:rPr>
                <w:sz w:val="24"/>
              </w:rPr>
              <w:t xml:space="preserve">жи вторую половину </w:t>
            </w:r>
            <w:r>
              <w:rPr>
                <w:sz w:val="24"/>
              </w:rPr>
              <w:t>постройки».</w:t>
            </w:r>
          </w:p>
        </w:tc>
        <w:tc>
          <w:tcPr>
            <w:tcW w:type="dxa" w:w="1514"/>
          </w:tcPr>
          <w:p w14:paraId="2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2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2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>
        <w:tc>
          <w:tcPr>
            <w:tcW w:type="dxa" w:w="517"/>
          </w:tcPr>
          <w:p w14:paraId="2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type="dxa" w:w="1151"/>
          </w:tcPr>
          <w:p w14:paraId="25010000">
            <w:r>
              <w:t>вторник</w:t>
            </w:r>
          </w:p>
          <w:p w14:paraId="26010000">
            <w:r>
              <w:t>среда</w:t>
            </w:r>
          </w:p>
          <w:p w14:paraId="27010000">
            <w:r>
              <w:t>четверг</w:t>
            </w:r>
          </w:p>
          <w:p w14:paraId="28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2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2A010000">
            <w:pPr>
              <w:pStyle w:val="Style_5"/>
              <w:spacing w:line="267" w:lineRule="exact"/>
              <w:ind w:firstLine="0" w:left="13"/>
              <w:rPr>
                <w:sz w:val="24"/>
              </w:rPr>
            </w:pPr>
            <w:r>
              <w:rPr>
                <w:sz w:val="24"/>
              </w:rPr>
              <w:t xml:space="preserve">Узор из кирпичиков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..</w:t>
            </w:r>
          </w:p>
          <w:p w14:paraId="2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Игра «Выложи вторую половину ».</w:t>
            </w:r>
          </w:p>
        </w:tc>
        <w:tc>
          <w:tcPr>
            <w:tcW w:type="dxa" w:w="1514"/>
          </w:tcPr>
          <w:p w14:paraId="2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2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2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c>
          <w:tcPr>
            <w:tcW w:type="dxa" w:w="517"/>
          </w:tcPr>
          <w:p w14:paraId="2F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type="dxa" w:w="1151"/>
          </w:tcPr>
          <w:p w14:paraId="30010000">
            <w:r>
              <w:t>вторник</w:t>
            </w:r>
          </w:p>
          <w:p w14:paraId="31010000">
            <w:r>
              <w:t>среда</w:t>
            </w:r>
          </w:p>
          <w:p w14:paraId="32010000">
            <w:r>
              <w:t>четверг</w:t>
            </w:r>
          </w:p>
          <w:p w14:paraId="33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3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35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по показу разных видов растений.</w:t>
            </w:r>
            <w:r>
              <w:rPr>
                <w:sz w:val="24"/>
              </w:rPr>
              <w:t xml:space="preserve"> .</w:t>
            </w:r>
            <w:r>
              <w:rPr>
                <w:sz w:val="24"/>
              </w:rPr>
              <w:t xml:space="preserve"> Игра</w:t>
            </w:r>
          </w:p>
        </w:tc>
        <w:tc>
          <w:tcPr>
            <w:tcW w:type="dxa" w:w="1514"/>
          </w:tcPr>
          <w:p w14:paraId="36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3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3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3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«Знатоки ЛЕГО</w:t>
            </w:r>
          </w:p>
        </w:tc>
      </w:tr>
      <w:tr>
        <w:tc>
          <w:tcPr>
            <w:tcW w:type="dxa" w:w="517"/>
          </w:tcPr>
          <w:p w14:paraId="3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type="dxa" w:w="1151"/>
          </w:tcPr>
          <w:p w14:paraId="3B010000">
            <w:r>
              <w:t>вторник</w:t>
            </w:r>
          </w:p>
          <w:p w14:paraId="3C010000">
            <w:r>
              <w:t>среда</w:t>
            </w:r>
          </w:p>
          <w:p w14:paraId="3D010000">
            <w:r>
              <w:t>четверг</w:t>
            </w:r>
          </w:p>
          <w:p w14:paraId="3E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3F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4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Конструирование по показу </w:t>
            </w:r>
            <w:r>
              <w:rPr>
                <w:sz w:val="24"/>
              </w:rPr>
              <w:t>разных</w:t>
            </w:r>
            <w:r>
              <w:rPr>
                <w:sz w:val="24"/>
              </w:rPr>
              <w:t xml:space="preserve">  Деревья. Игра «Волшебный мешочек»</w:t>
            </w:r>
          </w:p>
        </w:tc>
        <w:tc>
          <w:tcPr>
            <w:tcW w:type="dxa" w:w="1514"/>
          </w:tcPr>
          <w:p w14:paraId="4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4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4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c>
          <w:tcPr>
            <w:tcW w:type="dxa" w:w="517"/>
          </w:tcPr>
          <w:p w14:paraId="4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type="dxa" w:w="1151"/>
          </w:tcPr>
          <w:p w14:paraId="45010000">
            <w:r>
              <w:t>вторник</w:t>
            </w:r>
          </w:p>
          <w:p w14:paraId="46010000">
            <w:r>
              <w:t>среда</w:t>
            </w:r>
          </w:p>
          <w:p w14:paraId="47010000">
            <w:r>
              <w:t>четверг</w:t>
            </w:r>
          </w:p>
          <w:p w14:paraId="48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4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4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Итоговое занятие</w:t>
            </w:r>
          </w:p>
        </w:tc>
        <w:tc>
          <w:tcPr>
            <w:tcW w:type="dxa" w:w="1514"/>
          </w:tcPr>
          <w:p w14:paraId="4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4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z w:val="24"/>
              </w:rPr>
              <w:t>ктовый зал</w:t>
            </w:r>
          </w:p>
        </w:tc>
        <w:tc>
          <w:tcPr>
            <w:tcW w:type="dxa" w:w="1166"/>
          </w:tcPr>
          <w:p w14:paraId="4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</w:t>
            </w:r>
            <w:r>
              <w:rPr>
                <w:sz w:val="24"/>
              </w:rPr>
              <w:t>а проектов</w:t>
            </w:r>
          </w:p>
        </w:tc>
      </w:tr>
      <w:tr>
        <w:tc>
          <w:tcPr>
            <w:tcW w:type="dxa" w:w="517"/>
          </w:tcPr>
          <w:p w14:paraId="4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type="dxa" w:w="1151"/>
          </w:tcPr>
          <w:p w14:paraId="4F010000">
            <w:r>
              <w:t>вторник</w:t>
            </w:r>
          </w:p>
          <w:p w14:paraId="50010000">
            <w:r>
              <w:t>среда</w:t>
            </w:r>
          </w:p>
          <w:p w14:paraId="51010000">
            <w:r>
              <w:t>четверг</w:t>
            </w:r>
          </w:p>
          <w:p w14:paraId="52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5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5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по показу разных видов растений. Цветы.</w:t>
            </w:r>
          </w:p>
        </w:tc>
        <w:tc>
          <w:tcPr>
            <w:tcW w:type="dxa" w:w="1514"/>
          </w:tcPr>
          <w:p w14:paraId="55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56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5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 «Красота и прочность</w:t>
            </w:r>
          </w:p>
        </w:tc>
      </w:tr>
      <w:tr>
        <w:tc>
          <w:tcPr>
            <w:tcW w:type="dxa" w:w="517"/>
          </w:tcPr>
          <w:p w14:paraId="5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type="dxa" w:w="1151"/>
          </w:tcPr>
          <w:p w14:paraId="59010000">
            <w:r>
              <w:t>вторник</w:t>
            </w:r>
          </w:p>
          <w:p w14:paraId="5A010000">
            <w:r>
              <w:t>среда</w:t>
            </w:r>
          </w:p>
          <w:p w14:paraId="5B010000">
            <w:r>
              <w:t>четверг</w:t>
            </w:r>
          </w:p>
          <w:p w14:paraId="5C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5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5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по показу разных видов растений. Цветы.</w:t>
            </w:r>
          </w:p>
        </w:tc>
        <w:tc>
          <w:tcPr>
            <w:tcW w:type="dxa" w:w="1514"/>
          </w:tcPr>
          <w:p w14:paraId="5F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6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6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c>
          <w:tcPr>
            <w:tcW w:type="dxa" w:w="517"/>
          </w:tcPr>
          <w:p w14:paraId="6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type="dxa" w:w="1151"/>
          </w:tcPr>
          <w:p w14:paraId="63010000">
            <w:r>
              <w:t>вторник</w:t>
            </w:r>
          </w:p>
          <w:p w14:paraId="64010000">
            <w:r>
              <w:t>среда</w:t>
            </w:r>
          </w:p>
          <w:p w14:paraId="65010000">
            <w:r>
              <w:t>четверг</w:t>
            </w:r>
          </w:p>
          <w:p w14:paraId="66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6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6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по показу разных видов растений. Цветы.</w:t>
            </w:r>
          </w:p>
        </w:tc>
        <w:tc>
          <w:tcPr>
            <w:tcW w:type="dxa" w:w="1514"/>
          </w:tcPr>
          <w:p w14:paraId="6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6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6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720"/>
        </w:trPr>
        <w:tc>
          <w:tcPr>
            <w:tcW w:type="dxa" w:w="517"/>
          </w:tcPr>
          <w:p w14:paraId="6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type="dxa" w:w="1151"/>
          </w:tcPr>
          <w:p w14:paraId="6D010000">
            <w:r>
              <w:t>вторник</w:t>
            </w:r>
          </w:p>
          <w:p w14:paraId="6E010000">
            <w:r>
              <w:t>среда</w:t>
            </w:r>
          </w:p>
          <w:p w14:paraId="6F010000">
            <w:r>
              <w:t>четверг</w:t>
            </w:r>
          </w:p>
          <w:p w14:paraId="70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7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7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Голодный аллигатор</w:t>
            </w:r>
          </w:p>
        </w:tc>
        <w:tc>
          <w:tcPr>
            <w:tcW w:type="dxa" w:w="1514"/>
          </w:tcPr>
          <w:p w14:paraId="7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семинар</w:t>
            </w:r>
          </w:p>
        </w:tc>
        <w:tc>
          <w:tcPr>
            <w:tcW w:type="dxa" w:w="1275"/>
          </w:tcPr>
          <w:p w14:paraId="7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75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528"/>
        </w:trPr>
        <w:tc>
          <w:tcPr>
            <w:tcW w:type="dxa" w:w="517"/>
          </w:tcPr>
          <w:p w14:paraId="76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type="dxa" w:w="1151"/>
          </w:tcPr>
          <w:p w14:paraId="77010000">
            <w:r>
              <w:t>вторник</w:t>
            </w:r>
          </w:p>
          <w:p w14:paraId="78010000">
            <w:r>
              <w:t>среда</w:t>
            </w:r>
          </w:p>
          <w:p w14:paraId="79010000">
            <w:r>
              <w:t>четверг</w:t>
            </w:r>
          </w:p>
          <w:p w14:paraId="7A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7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7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Голодный аллигатор</w:t>
            </w:r>
          </w:p>
        </w:tc>
        <w:tc>
          <w:tcPr>
            <w:tcW w:type="dxa" w:w="1514"/>
          </w:tcPr>
          <w:p w14:paraId="7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Мастер класс</w:t>
            </w:r>
          </w:p>
        </w:tc>
        <w:tc>
          <w:tcPr>
            <w:tcW w:type="dxa" w:w="1275"/>
          </w:tcPr>
          <w:p w14:paraId="7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7F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8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«Знатоки ЛЕГО</w:t>
            </w:r>
          </w:p>
        </w:tc>
      </w:tr>
      <w:tr>
        <w:trPr>
          <w:trHeight w:hRule="atLeast" w:val="252"/>
        </w:trPr>
        <w:tc>
          <w:tcPr>
            <w:tcW w:type="dxa" w:w="517"/>
          </w:tcPr>
          <w:p w14:paraId="8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type="dxa" w:w="1151"/>
          </w:tcPr>
          <w:p w14:paraId="82010000">
            <w:r>
              <w:t>вторник</w:t>
            </w:r>
          </w:p>
          <w:p w14:paraId="83010000">
            <w:r>
              <w:t>среда</w:t>
            </w:r>
          </w:p>
          <w:p w14:paraId="84010000">
            <w:r>
              <w:t>четверг</w:t>
            </w:r>
          </w:p>
          <w:p w14:paraId="85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86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8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Футболис</w:t>
            </w:r>
            <w:r>
              <w:rPr>
                <w:sz w:val="24"/>
              </w:rPr>
              <w:t>т(</w:t>
            </w:r>
            <w:r>
              <w:rPr>
                <w:sz w:val="24"/>
              </w:rPr>
              <w:t>инд. )</w:t>
            </w:r>
          </w:p>
        </w:tc>
        <w:tc>
          <w:tcPr>
            <w:tcW w:type="dxa" w:w="1514"/>
          </w:tcPr>
          <w:p w14:paraId="8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лекции</w:t>
            </w:r>
          </w:p>
        </w:tc>
        <w:tc>
          <w:tcPr>
            <w:tcW w:type="dxa" w:w="1275"/>
          </w:tcPr>
          <w:p w14:paraId="8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8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220"/>
        </w:trPr>
        <w:tc>
          <w:tcPr>
            <w:tcW w:type="dxa" w:w="517"/>
          </w:tcPr>
          <w:p w14:paraId="8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type="dxa" w:w="1151"/>
          </w:tcPr>
          <w:p w14:paraId="8C010000">
            <w:r>
              <w:t>вторник</w:t>
            </w:r>
          </w:p>
          <w:p w14:paraId="8D010000">
            <w:r>
              <w:t>среда</w:t>
            </w:r>
          </w:p>
          <w:p w14:paraId="8E010000">
            <w:r>
              <w:t>четверг</w:t>
            </w:r>
          </w:p>
          <w:p w14:paraId="8F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9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9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Футболис</w:t>
            </w:r>
            <w:r>
              <w:rPr>
                <w:sz w:val="24"/>
              </w:rPr>
              <w:t>т(</w:t>
            </w:r>
            <w:r>
              <w:rPr>
                <w:sz w:val="24"/>
              </w:rPr>
              <w:t>инд. )</w:t>
            </w:r>
          </w:p>
        </w:tc>
        <w:tc>
          <w:tcPr>
            <w:tcW w:type="dxa" w:w="1514"/>
          </w:tcPr>
          <w:p w14:paraId="9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9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9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432"/>
        </w:trPr>
        <w:tc>
          <w:tcPr>
            <w:tcW w:type="dxa" w:w="517"/>
          </w:tcPr>
          <w:p w14:paraId="95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type="dxa" w:w="1151"/>
          </w:tcPr>
          <w:p w14:paraId="96010000">
            <w:r>
              <w:t>вторник</w:t>
            </w:r>
          </w:p>
          <w:p w14:paraId="97010000">
            <w:r>
              <w:t>среда</w:t>
            </w:r>
          </w:p>
          <w:p w14:paraId="98010000">
            <w:r>
              <w:t>четверг</w:t>
            </w:r>
          </w:p>
          <w:p w14:paraId="99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9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9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Насекомые. Конструирование насекомых</w:t>
            </w:r>
          </w:p>
        </w:tc>
        <w:tc>
          <w:tcPr>
            <w:tcW w:type="dxa" w:w="1514"/>
          </w:tcPr>
          <w:p w14:paraId="9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9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9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392"/>
        </w:trPr>
        <w:tc>
          <w:tcPr>
            <w:tcW w:type="dxa" w:w="517"/>
          </w:tcPr>
          <w:p w14:paraId="9F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type="dxa" w:w="1151"/>
          </w:tcPr>
          <w:p w14:paraId="A0010000">
            <w:r>
              <w:t>вторник</w:t>
            </w:r>
          </w:p>
          <w:p w14:paraId="A1010000">
            <w:r>
              <w:t>среда</w:t>
            </w:r>
          </w:p>
          <w:p w14:paraId="A2010000">
            <w:r>
              <w:t>четверг</w:t>
            </w:r>
          </w:p>
          <w:p w14:paraId="A3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A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A5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Насекомые. Конструирование </w:t>
            </w:r>
            <w:r>
              <w:rPr>
                <w:sz w:val="24"/>
              </w:rPr>
              <w:t>насекомых</w:t>
            </w:r>
          </w:p>
        </w:tc>
        <w:tc>
          <w:tcPr>
            <w:tcW w:type="dxa" w:w="1514"/>
          </w:tcPr>
          <w:p w14:paraId="A6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A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A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516"/>
        </w:trPr>
        <w:tc>
          <w:tcPr>
            <w:tcW w:type="dxa" w:w="517"/>
          </w:tcPr>
          <w:p w14:paraId="A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type="dxa" w:w="1151"/>
          </w:tcPr>
          <w:p w14:paraId="AA010000">
            <w:r>
              <w:t>вторник</w:t>
            </w:r>
          </w:p>
          <w:p w14:paraId="AB010000">
            <w:r>
              <w:t>среда</w:t>
            </w:r>
          </w:p>
          <w:p w14:paraId="AC010000">
            <w:r>
              <w:t>четверг</w:t>
            </w:r>
          </w:p>
          <w:p w14:paraId="AD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A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AF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Машины-помощник</w:t>
            </w:r>
            <w:r>
              <w:rPr>
                <w:sz w:val="24"/>
              </w:rPr>
              <w:t>и(</w:t>
            </w:r>
            <w:r>
              <w:rPr>
                <w:sz w:val="24"/>
              </w:rPr>
              <w:t>конструированиетранспортных</w:t>
            </w:r>
            <w:r>
              <w:rPr>
                <w:sz w:val="24"/>
              </w:rPr>
              <w:t xml:space="preserve">    средств).</w:t>
            </w:r>
          </w:p>
        </w:tc>
        <w:tc>
          <w:tcPr>
            <w:tcW w:type="dxa" w:w="1514"/>
          </w:tcPr>
          <w:p w14:paraId="B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B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B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Контрольный тест</w:t>
            </w:r>
          </w:p>
        </w:tc>
      </w:tr>
      <w:tr>
        <w:trPr>
          <w:trHeight w:hRule="atLeast" w:val="312"/>
        </w:trPr>
        <w:tc>
          <w:tcPr>
            <w:tcW w:type="dxa" w:w="517"/>
          </w:tcPr>
          <w:p w14:paraId="B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type="dxa" w:w="1151"/>
          </w:tcPr>
          <w:p w14:paraId="B4010000">
            <w:r>
              <w:t>вторник</w:t>
            </w:r>
          </w:p>
          <w:p w14:paraId="B5010000">
            <w:r>
              <w:t>среда</w:t>
            </w:r>
          </w:p>
          <w:p w14:paraId="B6010000">
            <w:r>
              <w:t>четверг</w:t>
            </w:r>
          </w:p>
          <w:p w14:paraId="B7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B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B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Машины-помощник</w:t>
            </w:r>
            <w:r>
              <w:rPr>
                <w:sz w:val="24"/>
              </w:rPr>
              <w:t>и(</w:t>
            </w:r>
            <w:r>
              <w:rPr>
                <w:sz w:val="24"/>
              </w:rPr>
              <w:t>конструированиетранспортных</w:t>
            </w:r>
            <w:r>
              <w:rPr>
                <w:sz w:val="24"/>
              </w:rPr>
              <w:t xml:space="preserve">    средств).</w:t>
            </w:r>
          </w:p>
        </w:tc>
        <w:tc>
          <w:tcPr>
            <w:tcW w:type="dxa" w:w="1514"/>
          </w:tcPr>
          <w:p w14:paraId="B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B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B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380"/>
        </w:trPr>
        <w:tc>
          <w:tcPr>
            <w:tcW w:type="dxa" w:w="517"/>
          </w:tcPr>
          <w:p w14:paraId="B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type="dxa" w:w="1151"/>
          </w:tcPr>
          <w:p w14:paraId="BE010000">
            <w:r>
              <w:t>вторник</w:t>
            </w:r>
          </w:p>
          <w:p w14:paraId="BF010000">
            <w:r>
              <w:t>среда</w:t>
            </w:r>
          </w:p>
          <w:p w14:paraId="C0010000">
            <w:r>
              <w:t>четверг</w:t>
            </w:r>
          </w:p>
          <w:p w14:paraId="C1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C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C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Транспорт. Пожарная машина.</w:t>
            </w:r>
          </w:p>
        </w:tc>
        <w:tc>
          <w:tcPr>
            <w:tcW w:type="dxa" w:w="1514"/>
          </w:tcPr>
          <w:p w14:paraId="C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C5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C6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444"/>
        </w:trPr>
        <w:tc>
          <w:tcPr>
            <w:tcW w:type="dxa" w:w="517"/>
          </w:tcPr>
          <w:p w14:paraId="C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type="dxa" w:w="1151"/>
          </w:tcPr>
          <w:p w14:paraId="C8010000">
            <w:r>
              <w:t>вторник</w:t>
            </w:r>
          </w:p>
          <w:p w14:paraId="C9010000">
            <w:r>
              <w:t>среда</w:t>
            </w:r>
          </w:p>
          <w:p w14:paraId="CA010000">
            <w:r>
              <w:t>четверг</w:t>
            </w:r>
          </w:p>
          <w:p w14:paraId="CB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C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C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Транспорт. Пожарная машина.</w:t>
            </w:r>
          </w:p>
        </w:tc>
        <w:tc>
          <w:tcPr>
            <w:tcW w:type="dxa" w:w="1514"/>
          </w:tcPr>
          <w:p w14:paraId="C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Мастер - класс</w:t>
            </w:r>
          </w:p>
        </w:tc>
        <w:tc>
          <w:tcPr>
            <w:tcW w:type="dxa" w:w="1275"/>
          </w:tcPr>
          <w:p w14:paraId="CF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D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D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«Знатоки ЛЕГО</w:t>
            </w:r>
          </w:p>
        </w:tc>
      </w:tr>
      <w:tr>
        <w:trPr>
          <w:trHeight w:hRule="atLeast" w:val="432"/>
        </w:trPr>
        <w:tc>
          <w:tcPr>
            <w:tcW w:type="dxa" w:w="517"/>
          </w:tcPr>
          <w:p w14:paraId="D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type="dxa" w:w="1151"/>
          </w:tcPr>
          <w:p w14:paraId="D3010000">
            <w:r>
              <w:t>вторник</w:t>
            </w:r>
          </w:p>
          <w:p w14:paraId="D4010000">
            <w:r>
              <w:t>среда</w:t>
            </w:r>
          </w:p>
          <w:p w14:paraId="D5010000">
            <w:r>
              <w:t>четверг</w:t>
            </w:r>
          </w:p>
          <w:p w14:paraId="D6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D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D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Специальный транспорт</w:t>
            </w:r>
          </w:p>
        </w:tc>
        <w:tc>
          <w:tcPr>
            <w:tcW w:type="dxa" w:w="1514"/>
          </w:tcPr>
          <w:p w14:paraId="D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Мастер- класс</w:t>
            </w:r>
          </w:p>
        </w:tc>
        <w:tc>
          <w:tcPr>
            <w:tcW w:type="dxa" w:w="1275"/>
          </w:tcPr>
          <w:p w14:paraId="D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D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396"/>
        </w:trPr>
        <w:tc>
          <w:tcPr>
            <w:tcW w:type="dxa" w:w="517"/>
          </w:tcPr>
          <w:p w14:paraId="D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type="dxa" w:w="1151"/>
          </w:tcPr>
          <w:p w14:paraId="DD010000">
            <w:r>
              <w:t>вторник</w:t>
            </w:r>
          </w:p>
          <w:p w14:paraId="DE010000">
            <w:r>
              <w:t>среда</w:t>
            </w:r>
          </w:p>
          <w:p w14:paraId="DF010000">
            <w:r>
              <w:t>четверг</w:t>
            </w:r>
          </w:p>
          <w:p w14:paraId="E0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E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E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Специальный транспорт</w:t>
            </w:r>
          </w:p>
        </w:tc>
        <w:tc>
          <w:tcPr>
            <w:tcW w:type="dxa" w:w="1514"/>
          </w:tcPr>
          <w:p w14:paraId="E3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E4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E5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504"/>
        </w:trPr>
        <w:tc>
          <w:tcPr>
            <w:tcW w:type="dxa" w:w="517"/>
          </w:tcPr>
          <w:p w14:paraId="E6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type="dxa" w:w="1151"/>
          </w:tcPr>
          <w:p w14:paraId="E7010000">
            <w:r>
              <w:t>вторник</w:t>
            </w:r>
          </w:p>
          <w:p w14:paraId="E8010000">
            <w:r>
              <w:t>среда</w:t>
            </w:r>
          </w:p>
          <w:p w14:paraId="E9010000">
            <w:r>
              <w:t>четверг</w:t>
            </w:r>
          </w:p>
          <w:p w14:paraId="EA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E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E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  <w:p w14:paraId="E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E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  <w:tc>
          <w:tcPr>
            <w:tcW w:type="dxa" w:w="1514"/>
          </w:tcPr>
          <w:p w14:paraId="EF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F0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актовый зал</w:t>
            </w:r>
          </w:p>
        </w:tc>
        <w:tc>
          <w:tcPr>
            <w:tcW w:type="dxa" w:w="1166"/>
          </w:tcPr>
          <w:p w14:paraId="F1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264"/>
        </w:trPr>
        <w:tc>
          <w:tcPr>
            <w:tcW w:type="dxa" w:w="517"/>
          </w:tcPr>
          <w:p w14:paraId="F2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type="dxa" w:w="1151"/>
          </w:tcPr>
          <w:p w14:paraId="F3010000">
            <w:r>
              <w:t>вторник</w:t>
            </w:r>
          </w:p>
          <w:p w14:paraId="F4010000">
            <w:r>
              <w:t>среда</w:t>
            </w:r>
          </w:p>
          <w:p w14:paraId="F5010000">
            <w:r>
              <w:t>четверг</w:t>
            </w:r>
          </w:p>
          <w:p w14:paraId="F601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F7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F8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  <w:p w14:paraId="F9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  <w:p w14:paraId="FA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  <w:tc>
          <w:tcPr>
            <w:tcW w:type="dxa" w:w="1514"/>
          </w:tcPr>
          <w:p w14:paraId="FB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FC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актовый зал</w:t>
            </w:r>
          </w:p>
        </w:tc>
        <w:tc>
          <w:tcPr>
            <w:tcW w:type="dxa" w:w="1166"/>
          </w:tcPr>
          <w:p w14:paraId="FD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204"/>
        </w:trPr>
        <w:tc>
          <w:tcPr>
            <w:tcW w:type="dxa" w:w="517"/>
          </w:tcPr>
          <w:p w14:paraId="FE01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type="dxa" w:w="1151"/>
          </w:tcPr>
          <w:p w14:paraId="FF010000">
            <w:r>
              <w:t>вторник</w:t>
            </w:r>
          </w:p>
          <w:p w14:paraId="00020000">
            <w:r>
              <w:t>среда</w:t>
            </w:r>
          </w:p>
          <w:p w14:paraId="01020000">
            <w:r>
              <w:t>четверг</w:t>
            </w:r>
          </w:p>
          <w:p w14:paraId="02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0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0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Правила безопасности работы с компьютером. Знакомство с Программой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 xml:space="preserve"> - конструирование</w:t>
            </w:r>
          </w:p>
        </w:tc>
        <w:tc>
          <w:tcPr>
            <w:tcW w:type="dxa" w:w="1514"/>
          </w:tcPr>
          <w:p w14:paraId="0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0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0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480"/>
        </w:trPr>
        <w:tc>
          <w:tcPr>
            <w:tcW w:type="dxa" w:w="517"/>
          </w:tcPr>
          <w:p w14:paraId="0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type="dxa" w:w="1151"/>
          </w:tcPr>
          <w:p w14:paraId="09020000">
            <w:r>
              <w:t>вторник</w:t>
            </w:r>
          </w:p>
          <w:p w14:paraId="0A020000">
            <w:r>
              <w:t>среда</w:t>
            </w:r>
          </w:p>
          <w:p w14:paraId="0B020000">
            <w:r>
              <w:t>четверг</w:t>
            </w:r>
          </w:p>
          <w:p w14:paraId="0C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0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0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по схеме. Мы построим новый дом.</w:t>
            </w:r>
          </w:p>
        </w:tc>
        <w:tc>
          <w:tcPr>
            <w:tcW w:type="dxa" w:w="1514"/>
          </w:tcPr>
          <w:p w14:paraId="0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1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1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348"/>
        </w:trPr>
        <w:tc>
          <w:tcPr>
            <w:tcW w:type="dxa" w:w="517"/>
          </w:tcPr>
          <w:p w14:paraId="1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type="dxa" w:w="1151"/>
          </w:tcPr>
          <w:p w14:paraId="13020000">
            <w:r>
              <w:t>вторник</w:t>
            </w:r>
          </w:p>
          <w:p w14:paraId="14020000">
            <w:r>
              <w:t>среда</w:t>
            </w:r>
          </w:p>
          <w:p w14:paraId="15020000">
            <w:r>
              <w:t>четверг</w:t>
            </w:r>
          </w:p>
          <w:p w14:paraId="16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1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1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Конструирование по схеме. Мы построим новый </w:t>
            </w:r>
            <w:r>
              <w:rPr>
                <w:sz w:val="24"/>
              </w:rPr>
              <w:t>дом.</w:t>
            </w:r>
          </w:p>
        </w:tc>
        <w:tc>
          <w:tcPr>
            <w:tcW w:type="dxa" w:w="1514"/>
          </w:tcPr>
          <w:p w14:paraId="1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1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1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Конкурс «Я </w:t>
            </w:r>
            <w:r>
              <w:rPr>
                <w:sz w:val="24"/>
              </w:rPr>
              <w:t>сторител</w:t>
            </w:r>
            <w:r>
              <w:rPr>
                <w:sz w:val="24"/>
              </w:rPr>
              <w:t>ь</w:t>
            </w:r>
            <w:r>
              <w:rPr>
                <w:sz w:val="24"/>
              </w:rPr>
              <w:t>»</w:t>
            </w:r>
          </w:p>
        </w:tc>
      </w:tr>
      <w:tr>
        <w:trPr>
          <w:trHeight w:hRule="atLeast" w:val="408"/>
        </w:trPr>
        <w:tc>
          <w:tcPr>
            <w:tcW w:type="dxa" w:w="517"/>
          </w:tcPr>
          <w:p w14:paraId="1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type="dxa" w:w="1151"/>
          </w:tcPr>
          <w:p w14:paraId="1D020000">
            <w:r>
              <w:t>вторник</w:t>
            </w:r>
          </w:p>
          <w:p w14:paraId="1E020000">
            <w:r>
              <w:t>среда</w:t>
            </w:r>
          </w:p>
          <w:p w14:paraId="1F020000">
            <w:r>
              <w:t>четверг</w:t>
            </w:r>
          </w:p>
          <w:p w14:paraId="20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2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2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Я – строитель. Строим стены и башни</w:t>
            </w:r>
          </w:p>
        </w:tc>
        <w:tc>
          <w:tcPr>
            <w:tcW w:type="dxa" w:w="1514"/>
          </w:tcPr>
          <w:p w14:paraId="2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2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2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>
        <w:trPr>
          <w:trHeight w:hRule="atLeast" w:val="392"/>
        </w:trPr>
        <w:tc>
          <w:tcPr>
            <w:tcW w:type="dxa" w:w="517"/>
          </w:tcPr>
          <w:p w14:paraId="2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type="dxa" w:w="1151"/>
          </w:tcPr>
          <w:p w14:paraId="27020000">
            <w:r>
              <w:t>вторник</w:t>
            </w:r>
          </w:p>
          <w:p w14:paraId="28020000">
            <w:r>
              <w:t>среда</w:t>
            </w:r>
          </w:p>
          <w:p w14:paraId="29020000">
            <w:r>
              <w:t>четверг</w:t>
            </w:r>
          </w:p>
          <w:p w14:paraId="2A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2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2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Я – строитель. Строим стены и башни</w:t>
            </w:r>
          </w:p>
        </w:tc>
        <w:tc>
          <w:tcPr>
            <w:tcW w:type="dxa" w:w="1514"/>
          </w:tcPr>
          <w:p w14:paraId="2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  <w:tc>
          <w:tcPr>
            <w:tcW w:type="dxa" w:w="1275"/>
          </w:tcPr>
          <w:p w14:paraId="2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2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3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«Знатоки ЛЕГО</w:t>
            </w:r>
          </w:p>
        </w:tc>
      </w:tr>
      <w:tr>
        <w:trPr>
          <w:trHeight w:hRule="atLeast" w:val="432"/>
        </w:trPr>
        <w:tc>
          <w:tcPr>
            <w:tcW w:type="dxa" w:w="517"/>
          </w:tcPr>
          <w:p w14:paraId="3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type="dxa" w:w="1151"/>
          </w:tcPr>
          <w:p w14:paraId="32020000">
            <w:r>
              <w:t>вторник</w:t>
            </w:r>
          </w:p>
          <w:p w14:paraId="33020000">
            <w:r>
              <w:t>среда</w:t>
            </w:r>
          </w:p>
          <w:p w14:paraId="34020000">
            <w:r>
              <w:t>четверг</w:t>
            </w:r>
          </w:p>
          <w:p w14:paraId="35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3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3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Мой класс и моя школа</w:t>
            </w:r>
          </w:p>
        </w:tc>
        <w:tc>
          <w:tcPr>
            <w:tcW w:type="dxa" w:w="1514"/>
          </w:tcPr>
          <w:p w14:paraId="3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3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3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492"/>
        </w:trPr>
        <w:tc>
          <w:tcPr>
            <w:tcW w:type="dxa" w:w="517"/>
          </w:tcPr>
          <w:p w14:paraId="3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type="dxa" w:w="1151"/>
          </w:tcPr>
          <w:p w14:paraId="3C020000">
            <w:r>
              <w:t>вторник</w:t>
            </w:r>
          </w:p>
          <w:p w14:paraId="3D020000">
            <w:r>
              <w:t>среда</w:t>
            </w:r>
          </w:p>
          <w:p w14:paraId="3E020000">
            <w:r>
              <w:t>четверг</w:t>
            </w:r>
          </w:p>
          <w:p w14:paraId="3F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4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4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Узор из кирпичиков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.</w:t>
            </w:r>
          </w:p>
        </w:tc>
        <w:tc>
          <w:tcPr>
            <w:tcW w:type="dxa" w:w="1514"/>
          </w:tcPr>
          <w:p w14:paraId="4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4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4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</w:tc>
      </w:tr>
      <w:tr>
        <w:trPr>
          <w:trHeight w:hRule="atLeast" w:val="336"/>
        </w:trPr>
        <w:tc>
          <w:tcPr>
            <w:tcW w:type="dxa" w:w="517"/>
          </w:tcPr>
          <w:p w14:paraId="4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type="dxa" w:w="1151"/>
          </w:tcPr>
          <w:p w14:paraId="46020000">
            <w:r>
              <w:t>вторник</w:t>
            </w:r>
          </w:p>
          <w:p w14:paraId="47020000">
            <w:r>
              <w:t>среда</w:t>
            </w:r>
          </w:p>
          <w:p w14:paraId="48020000">
            <w:r>
              <w:t>четверг</w:t>
            </w:r>
          </w:p>
          <w:p w14:paraId="49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4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4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Узор из кирпичиков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.</w:t>
            </w:r>
          </w:p>
        </w:tc>
        <w:tc>
          <w:tcPr>
            <w:tcW w:type="dxa" w:w="1514"/>
          </w:tcPr>
          <w:p w14:paraId="4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4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4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Конкурс «Я </w:t>
            </w:r>
            <w:r>
              <w:rPr>
                <w:sz w:val="24"/>
              </w:rPr>
              <w:t>сторитель</w:t>
            </w:r>
            <w:r>
              <w:rPr>
                <w:sz w:val="24"/>
              </w:rPr>
              <w:t>»</w:t>
            </w:r>
          </w:p>
        </w:tc>
      </w:tr>
      <w:tr>
        <w:trPr>
          <w:trHeight w:hRule="atLeast" w:val="420"/>
        </w:trPr>
        <w:tc>
          <w:tcPr>
            <w:tcW w:type="dxa" w:w="517"/>
          </w:tcPr>
          <w:p w14:paraId="4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type="dxa" w:w="1151"/>
          </w:tcPr>
          <w:p w14:paraId="50020000">
            <w:r>
              <w:t>вторник</w:t>
            </w:r>
          </w:p>
          <w:p w14:paraId="51020000">
            <w:r>
              <w:t>среда</w:t>
            </w:r>
          </w:p>
          <w:p w14:paraId="52020000">
            <w:r>
              <w:t>четверг</w:t>
            </w:r>
          </w:p>
          <w:p w14:paraId="53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5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5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Игра «Найди деталь такую же, как на карточке»</w:t>
            </w:r>
          </w:p>
        </w:tc>
        <w:tc>
          <w:tcPr>
            <w:tcW w:type="dxa" w:w="1514"/>
          </w:tcPr>
          <w:p w14:paraId="5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5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5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288"/>
        </w:trPr>
        <w:tc>
          <w:tcPr>
            <w:tcW w:type="dxa" w:w="517"/>
          </w:tcPr>
          <w:p w14:paraId="5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type="dxa" w:w="1151"/>
          </w:tcPr>
          <w:p w14:paraId="5A020000">
            <w:r>
              <w:t>вторник</w:t>
            </w:r>
          </w:p>
          <w:p w14:paraId="5B020000">
            <w:r>
              <w:t>среда</w:t>
            </w:r>
          </w:p>
          <w:p w14:paraId="5C020000">
            <w:r>
              <w:t>четверг</w:t>
            </w:r>
          </w:p>
          <w:p w14:paraId="5D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5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5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Игра «Найди деталь такую же, как на карточке»</w:t>
            </w:r>
          </w:p>
        </w:tc>
        <w:tc>
          <w:tcPr>
            <w:tcW w:type="dxa" w:w="1514"/>
          </w:tcPr>
          <w:p w14:paraId="6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6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6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252"/>
        </w:trPr>
        <w:tc>
          <w:tcPr>
            <w:tcW w:type="dxa" w:w="517"/>
          </w:tcPr>
          <w:p w14:paraId="6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type="dxa" w:w="1151"/>
          </w:tcPr>
          <w:p w14:paraId="64020000">
            <w:r>
              <w:t>вторник</w:t>
            </w:r>
          </w:p>
          <w:p w14:paraId="65020000">
            <w:r>
              <w:t>среда</w:t>
            </w:r>
          </w:p>
          <w:p w14:paraId="66020000">
            <w:r>
              <w:t>четверг</w:t>
            </w:r>
          </w:p>
          <w:p w14:paraId="67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6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6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Игра «Найди деталь такую же, как на карточке»</w:t>
            </w:r>
          </w:p>
        </w:tc>
        <w:tc>
          <w:tcPr>
            <w:tcW w:type="dxa" w:w="1514"/>
          </w:tcPr>
          <w:p w14:paraId="6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6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6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</w:tr>
      <w:tr>
        <w:trPr>
          <w:trHeight w:hRule="atLeast" w:val="384"/>
        </w:trPr>
        <w:tc>
          <w:tcPr>
            <w:tcW w:type="dxa" w:w="517"/>
          </w:tcPr>
          <w:p w14:paraId="6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type="dxa" w:w="1151"/>
          </w:tcPr>
          <w:p w14:paraId="6E020000">
            <w:r>
              <w:t>вторник</w:t>
            </w:r>
          </w:p>
          <w:p w14:paraId="6F020000">
            <w:r>
              <w:t>среда</w:t>
            </w:r>
          </w:p>
          <w:p w14:paraId="70020000">
            <w:r>
              <w:t>четверг</w:t>
            </w:r>
          </w:p>
          <w:p w14:paraId="71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7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7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Первые механизмы. Строительная площадка</w:t>
            </w:r>
          </w:p>
        </w:tc>
        <w:tc>
          <w:tcPr>
            <w:tcW w:type="dxa" w:w="1514"/>
          </w:tcPr>
          <w:p w14:paraId="7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7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7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Конкурс «Я </w:t>
            </w:r>
            <w:r>
              <w:rPr>
                <w:sz w:val="24"/>
              </w:rPr>
              <w:t>сторитель</w:t>
            </w:r>
            <w:r>
              <w:rPr>
                <w:sz w:val="24"/>
              </w:rPr>
              <w:t>»</w:t>
            </w:r>
          </w:p>
        </w:tc>
      </w:tr>
      <w:tr>
        <w:trPr>
          <w:trHeight w:hRule="atLeast" w:val="516"/>
        </w:trPr>
        <w:tc>
          <w:tcPr>
            <w:tcW w:type="dxa" w:w="517"/>
          </w:tcPr>
          <w:p w14:paraId="7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type="dxa" w:w="1151"/>
          </w:tcPr>
          <w:p w14:paraId="78020000">
            <w:r>
              <w:t>вторник</w:t>
            </w:r>
          </w:p>
          <w:p w14:paraId="79020000">
            <w:r>
              <w:t>среда</w:t>
            </w:r>
          </w:p>
          <w:p w14:paraId="7A020000">
            <w:r>
              <w:t>четверг</w:t>
            </w:r>
          </w:p>
          <w:p w14:paraId="7B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7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7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Первые механизмы. Строительная площадка</w:t>
            </w:r>
          </w:p>
        </w:tc>
        <w:tc>
          <w:tcPr>
            <w:tcW w:type="dxa" w:w="1514"/>
          </w:tcPr>
          <w:p w14:paraId="7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7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8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8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«Знатоки ЛЕГО</w:t>
            </w:r>
          </w:p>
        </w:tc>
      </w:tr>
      <w:tr>
        <w:trPr>
          <w:trHeight w:hRule="atLeast" w:val="308"/>
        </w:trPr>
        <w:tc>
          <w:tcPr>
            <w:tcW w:type="dxa" w:w="517"/>
          </w:tcPr>
          <w:p w14:paraId="8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type="dxa" w:w="1151"/>
          </w:tcPr>
          <w:p w14:paraId="83020000">
            <w:r>
              <w:t>вторник</w:t>
            </w:r>
          </w:p>
          <w:p w14:paraId="84020000">
            <w:r>
              <w:t>среда</w:t>
            </w:r>
          </w:p>
          <w:p w14:paraId="85020000">
            <w:r>
              <w:t>четверг</w:t>
            </w:r>
          </w:p>
          <w:p w14:paraId="86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8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8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Бытовые механизмы</w:t>
            </w:r>
          </w:p>
        </w:tc>
        <w:tc>
          <w:tcPr>
            <w:tcW w:type="dxa" w:w="1514"/>
          </w:tcPr>
          <w:p w14:paraId="8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8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8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Кокурс</w:t>
            </w:r>
          </w:p>
          <w:p w14:paraId="8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«Лучший проект»</w:t>
            </w:r>
          </w:p>
        </w:tc>
      </w:tr>
      <w:tr>
        <w:trPr>
          <w:trHeight w:hRule="atLeast" w:val="284"/>
        </w:trPr>
        <w:tc>
          <w:tcPr>
            <w:tcW w:type="dxa" w:w="517"/>
          </w:tcPr>
          <w:p w14:paraId="8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type="dxa" w:w="1151"/>
          </w:tcPr>
          <w:p w14:paraId="8E020000">
            <w:r>
              <w:t>вторник</w:t>
            </w:r>
          </w:p>
          <w:p w14:paraId="8F020000">
            <w:r>
              <w:t>среда</w:t>
            </w:r>
          </w:p>
          <w:p w14:paraId="90020000">
            <w:r>
              <w:t>четверг</w:t>
            </w:r>
          </w:p>
          <w:p w14:paraId="91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9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9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Бытовые механизмы</w:t>
            </w:r>
          </w:p>
        </w:tc>
        <w:tc>
          <w:tcPr>
            <w:tcW w:type="dxa" w:w="1514"/>
          </w:tcPr>
          <w:p w14:paraId="9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9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9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444"/>
        </w:trPr>
        <w:tc>
          <w:tcPr>
            <w:tcW w:type="dxa" w:w="517"/>
          </w:tcPr>
          <w:p w14:paraId="9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type="dxa" w:w="1151"/>
          </w:tcPr>
          <w:p w14:paraId="98020000">
            <w:r>
              <w:t>вторник</w:t>
            </w:r>
          </w:p>
          <w:p w14:paraId="99020000">
            <w:r>
              <w:t>среда</w:t>
            </w:r>
          </w:p>
          <w:p w14:paraId="9A020000">
            <w:r>
              <w:t>четверг</w:t>
            </w:r>
          </w:p>
          <w:p w14:paraId="9B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9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9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Наши праздники.</w:t>
            </w:r>
          </w:p>
        </w:tc>
        <w:tc>
          <w:tcPr>
            <w:tcW w:type="dxa" w:w="1514"/>
          </w:tcPr>
          <w:p w14:paraId="9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9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A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</w:tr>
      <w:tr>
        <w:trPr>
          <w:trHeight w:hRule="atLeast" w:val="420"/>
        </w:trPr>
        <w:tc>
          <w:tcPr>
            <w:tcW w:type="dxa" w:w="517"/>
          </w:tcPr>
          <w:p w14:paraId="A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type="dxa" w:w="1151"/>
          </w:tcPr>
          <w:p w14:paraId="A2020000">
            <w:r>
              <w:t>вторник</w:t>
            </w:r>
          </w:p>
          <w:p w14:paraId="A3020000">
            <w:r>
              <w:t>среда</w:t>
            </w:r>
          </w:p>
          <w:p w14:paraId="A4020000">
            <w:r>
              <w:t>четверг</w:t>
            </w:r>
          </w:p>
          <w:p w14:paraId="A5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A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A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Наши праздники.</w:t>
            </w:r>
          </w:p>
        </w:tc>
        <w:tc>
          <w:tcPr>
            <w:tcW w:type="dxa" w:w="1514"/>
          </w:tcPr>
          <w:p w14:paraId="A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A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A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408"/>
        </w:trPr>
        <w:tc>
          <w:tcPr>
            <w:tcW w:type="dxa" w:w="517"/>
          </w:tcPr>
          <w:p w14:paraId="A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type="dxa" w:w="1151"/>
          </w:tcPr>
          <w:p w14:paraId="AC020000">
            <w:r>
              <w:t>вторник</w:t>
            </w:r>
          </w:p>
          <w:p w14:paraId="AD020000">
            <w:r>
              <w:t>среда</w:t>
            </w:r>
          </w:p>
          <w:p w14:paraId="AE020000">
            <w:r>
              <w:t>четверг</w:t>
            </w:r>
          </w:p>
          <w:p w14:paraId="AF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B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B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На  границе  тучи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ходят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хмуро.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Конструирование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военной   техники по показу. Танк.</w:t>
            </w:r>
          </w:p>
        </w:tc>
        <w:tc>
          <w:tcPr>
            <w:tcW w:type="dxa" w:w="1514"/>
          </w:tcPr>
          <w:p w14:paraId="B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B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B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228"/>
        </w:trPr>
        <w:tc>
          <w:tcPr>
            <w:tcW w:type="dxa" w:w="517"/>
          </w:tcPr>
          <w:p w14:paraId="B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type="dxa" w:w="1151"/>
          </w:tcPr>
          <w:p w14:paraId="B6020000">
            <w:r>
              <w:t>вторник</w:t>
            </w:r>
          </w:p>
          <w:p w14:paraId="B7020000">
            <w:r>
              <w:t>среда</w:t>
            </w:r>
          </w:p>
          <w:p w14:paraId="B8020000">
            <w:r>
              <w:t>четверг</w:t>
            </w:r>
          </w:p>
          <w:p w14:paraId="B9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B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B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На  границе  тучи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ходят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хмуро.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Конструирование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военной   техники по показу. Танк.</w:t>
            </w:r>
          </w:p>
        </w:tc>
        <w:tc>
          <w:tcPr>
            <w:tcW w:type="dxa" w:w="1514"/>
          </w:tcPr>
          <w:p w14:paraId="B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type="dxa" w:w="1275"/>
          </w:tcPr>
          <w:p w14:paraId="B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B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Конкурс</w:t>
            </w:r>
          </w:p>
        </w:tc>
      </w:tr>
      <w:tr>
        <w:trPr>
          <w:trHeight w:hRule="atLeast" w:val="408"/>
        </w:trPr>
        <w:tc>
          <w:tcPr>
            <w:tcW w:type="dxa" w:w="517"/>
          </w:tcPr>
          <w:p w14:paraId="B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type="dxa" w:w="1151"/>
          </w:tcPr>
          <w:p w14:paraId="C0020000">
            <w:r>
              <w:t>вторник</w:t>
            </w:r>
          </w:p>
          <w:p w14:paraId="C1020000">
            <w:r>
              <w:t>среда</w:t>
            </w:r>
          </w:p>
          <w:p w14:paraId="C2020000">
            <w:r>
              <w:t>четверг</w:t>
            </w:r>
          </w:p>
          <w:p w14:paraId="C3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C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C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Военная техника. Самолет. Вертолёт</w:t>
            </w:r>
          </w:p>
        </w:tc>
        <w:tc>
          <w:tcPr>
            <w:tcW w:type="dxa" w:w="1514"/>
          </w:tcPr>
          <w:p w14:paraId="C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C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школьный музей</w:t>
            </w:r>
          </w:p>
        </w:tc>
        <w:tc>
          <w:tcPr>
            <w:tcW w:type="dxa" w:w="1166"/>
          </w:tcPr>
          <w:p w14:paraId="C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C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«Знатоки ЛЕГО</w:t>
            </w:r>
          </w:p>
        </w:tc>
      </w:tr>
      <w:tr>
        <w:trPr>
          <w:trHeight w:hRule="atLeast" w:val="416"/>
        </w:trPr>
        <w:tc>
          <w:tcPr>
            <w:tcW w:type="dxa" w:w="517"/>
          </w:tcPr>
          <w:p w14:paraId="C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type="dxa" w:w="1151"/>
          </w:tcPr>
          <w:p w14:paraId="CB020000">
            <w:r>
              <w:t>вторник</w:t>
            </w:r>
          </w:p>
          <w:p w14:paraId="CC020000">
            <w:r>
              <w:t>среда</w:t>
            </w:r>
          </w:p>
          <w:p w14:paraId="CD020000">
            <w:r>
              <w:t>четверг</w:t>
            </w:r>
          </w:p>
          <w:p w14:paraId="CE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C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D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Военная техника. Самолет. Вертолёт</w:t>
            </w:r>
          </w:p>
        </w:tc>
        <w:tc>
          <w:tcPr>
            <w:tcW w:type="dxa" w:w="1514"/>
          </w:tcPr>
          <w:p w14:paraId="D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D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  <w:tc>
          <w:tcPr>
            <w:tcW w:type="dxa" w:w="1166"/>
          </w:tcPr>
          <w:p w14:paraId="D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378"/>
        </w:trPr>
        <w:tc>
          <w:tcPr>
            <w:tcW w:type="dxa" w:w="517"/>
          </w:tcPr>
          <w:p w14:paraId="D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type="dxa" w:w="1151"/>
          </w:tcPr>
          <w:p w14:paraId="D5020000">
            <w:r>
              <w:t>вторник</w:t>
            </w:r>
          </w:p>
          <w:p w14:paraId="D6020000">
            <w:r>
              <w:t>среда</w:t>
            </w:r>
          </w:p>
          <w:p w14:paraId="D7020000">
            <w:r>
              <w:t>четверг</w:t>
            </w:r>
          </w:p>
          <w:p w14:paraId="D8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D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D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Военная техника. Самолет. </w:t>
            </w:r>
          </w:p>
        </w:tc>
        <w:tc>
          <w:tcPr>
            <w:tcW w:type="dxa" w:w="1514"/>
          </w:tcPr>
          <w:p w14:paraId="D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D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D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Участие муниципальной выставке «РОБОФЕСТ»</w:t>
            </w:r>
          </w:p>
        </w:tc>
      </w:tr>
      <w:tr>
        <w:trPr>
          <w:trHeight w:hRule="atLeast" w:val="456"/>
        </w:trPr>
        <w:tc>
          <w:tcPr>
            <w:tcW w:type="dxa" w:w="517"/>
          </w:tcPr>
          <w:p w14:paraId="D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type="dxa" w:w="1151"/>
          </w:tcPr>
          <w:p w14:paraId="DF020000">
            <w:r>
              <w:t>вторник</w:t>
            </w:r>
          </w:p>
          <w:p w14:paraId="E0020000">
            <w:r>
              <w:t>среда</w:t>
            </w:r>
          </w:p>
          <w:p w14:paraId="E1020000">
            <w:r>
              <w:t>четверг</w:t>
            </w:r>
          </w:p>
          <w:p w14:paraId="E2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E3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E4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Военная техник н</w:t>
            </w:r>
            <w:r>
              <w:rPr>
                <w:sz w:val="24"/>
              </w:rPr>
              <w:t>а аэродроме</w:t>
            </w:r>
          </w:p>
        </w:tc>
        <w:tc>
          <w:tcPr>
            <w:tcW w:type="dxa" w:w="1514"/>
          </w:tcPr>
          <w:p w14:paraId="E5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E6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E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396"/>
        </w:trPr>
        <w:tc>
          <w:tcPr>
            <w:tcW w:type="dxa" w:w="517"/>
          </w:tcPr>
          <w:p w14:paraId="E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type="dxa" w:w="1151"/>
          </w:tcPr>
          <w:p w14:paraId="E9020000">
            <w:r>
              <w:t>вторник</w:t>
            </w:r>
          </w:p>
          <w:p w14:paraId="EA020000">
            <w:r>
              <w:t>среда</w:t>
            </w:r>
          </w:p>
          <w:p w14:paraId="EB020000">
            <w:r>
              <w:t>четверг</w:t>
            </w:r>
          </w:p>
          <w:p w14:paraId="EC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ED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EE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Творческая работа </w:t>
            </w:r>
            <w:r>
              <w:rPr>
                <w:sz w:val="24"/>
              </w:rPr>
              <w:t xml:space="preserve">( </w:t>
            </w:r>
            <w:r>
              <w:rPr>
                <w:sz w:val="24"/>
              </w:rPr>
              <w:t>выбор, подготовка материала)</w:t>
            </w:r>
          </w:p>
        </w:tc>
        <w:tc>
          <w:tcPr>
            <w:tcW w:type="dxa" w:w="1514"/>
          </w:tcPr>
          <w:p w14:paraId="EF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Мастер - класс</w:t>
            </w:r>
          </w:p>
        </w:tc>
        <w:tc>
          <w:tcPr>
            <w:tcW w:type="dxa" w:w="1275"/>
          </w:tcPr>
          <w:p w14:paraId="F0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F1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Контрольный тест</w:t>
            </w:r>
          </w:p>
        </w:tc>
      </w:tr>
      <w:tr>
        <w:trPr>
          <w:trHeight w:hRule="atLeast" w:val="180"/>
        </w:trPr>
        <w:tc>
          <w:tcPr>
            <w:tcW w:type="dxa" w:w="517"/>
          </w:tcPr>
          <w:p w14:paraId="F2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type="dxa" w:w="1151"/>
          </w:tcPr>
          <w:p w14:paraId="F3020000">
            <w:r>
              <w:t>вторник</w:t>
            </w:r>
          </w:p>
          <w:p w14:paraId="F4020000">
            <w:r>
              <w:t>среда</w:t>
            </w:r>
          </w:p>
          <w:p w14:paraId="F5020000">
            <w:r>
              <w:t>четверг</w:t>
            </w:r>
          </w:p>
          <w:p w14:paraId="F602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F7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F8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Творческая работа </w:t>
            </w:r>
            <w:r>
              <w:rPr>
                <w:sz w:val="24"/>
              </w:rPr>
              <w:t xml:space="preserve">( </w:t>
            </w:r>
            <w:r>
              <w:rPr>
                <w:sz w:val="24"/>
              </w:rPr>
              <w:t>выбор, подготовка материала)</w:t>
            </w:r>
          </w:p>
        </w:tc>
        <w:tc>
          <w:tcPr>
            <w:tcW w:type="dxa" w:w="1514"/>
          </w:tcPr>
          <w:p w14:paraId="F9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Мастер - класс</w:t>
            </w:r>
          </w:p>
        </w:tc>
        <w:tc>
          <w:tcPr>
            <w:tcW w:type="dxa" w:w="1275"/>
          </w:tcPr>
          <w:p w14:paraId="FA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FB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</w:tr>
      <w:tr>
        <w:trPr>
          <w:trHeight w:hRule="atLeast" w:val="552"/>
        </w:trPr>
        <w:tc>
          <w:tcPr>
            <w:tcW w:type="dxa" w:w="517"/>
          </w:tcPr>
          <w:p w14:paraId="FC02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type="dxa" w:w="1151"/>
          </w:tcPr>
          <w:p w14:paraId="FD020000">
            <w:r>
              <w:t>вторник</w:t>
            </w:r>
          </w:p>
          <w:p w14:paraId="FE020000">
            <w:r>
              <w:t>среда</w:t>
            </w:r>
          </w:p>
          <w:p w14:paraId="FF020000">
            <w:r>
              <w:t>четверг</w:t>
            </w:r>
          </w:p>
          <w:p w14:paraId="00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01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02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Схемы и чертежи</w:t>
            </w:r>
          </w:p>
        </w:tc>
        <w:tc>
          <w:tcPr>
            <w:tcW w:type="dxa" w:w="1514"/>
          </w:tcPr>
          <w:p w14:paraId="03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04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0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336"/>
        </w:trPr>
        <w:tc>
          <w:tcPr>
            <w:tcW w:type="dxa" w:w="517"/>
          </w:tcPr>
          <w:p w14:paraId="06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type="dxa" w:w="1151"/>
          </w:tcPr>
          <w:p w14:paraId="07030000">
            <w:r>
              <w:t>вторник</w:t>
            </w:r>
          </w:p>
          <w:p w14:paraId="08030000">
            <w:r>
              <w:t>среда</w:t>
            </w:r>
          </w:p>
          <w:p w14:paraId="09030000">
            <w:r>
              <w:t>четверг</w:t>
            </w:r>
          </w:p>
          <w:p w14:paraId="0A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0B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0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 по чертежу</w:t>
            </w:r>
          </w:p>
        </w:tc>
        <w:tc>
          <w:tcPr>
            <w:tcW w:type="dxa" w:w="1514"/>
          </w:tcPr>
          <w:p w14:paraId="0D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Лекция+ практика</w:t>
            </w:r>
          </w:p>
        </w:tc>
        <w:tc>
          <w:tcPr>
            <w:tcW w:type="dxa" w:w="1275"/>
          </w:tcPr>
          <w:p w14:paraId="0E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0F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</w:tc>
      </w:tr>
      <w:tr>
        <w:trPr>
          <w:trHeight w:hRule="atLeast" w:val="312"/>
        </w:trPr>
        <w:tc>
          <w:tcPr>
            <w:tcW w:type="dxa" w:w="517"/>
          </w:tcPr>
          <w:p w14:paraId="10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type="dxa" w:w="1151"/>
          </w:tcPr>
          <w:p w14:paraId="11030000">
            <w:r>
              <w:t>вторник</w:t>
            </w:r>
          </w:p>
          <w:p w14:paraId="12030000">
            <w:r>
              <w:t>среда</w:t>
            </w:r>
          </w:p>
          <w:p w14:paraId="13030000">
            <w:r>
              <w:t>четверг</w:t>
            </w:r>
          </w:p>
          <w:p w14:paraId="14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1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16030000">
            <w:pPr>
              <w:pStyle w:val="Style_5"/>
              <w:spacing w:line="261" w:lineRule="exact"/>
              <w:ind w:firstLine="0" w:left="13"/>
              <w:rPr>
                <w:sz w:val="24"/>
              </w:rPr>
            </w:pPr>
            <w:r>
              <w:rPr>
                <w:sz w:val="24"/>
              </w:rPr>
              <w:t>Конструирование по образцу и схеме.</w:t>
            </w:r>
          </w:p>
          <w:p w14:paraId="17030000">
            <w:pPr>
              <w:pStyle w:val="Style_5"/>
              <w:spacing w:line="275" w:lineRule="exact"/>
              <w:ind w:firstLine="0" w:left="13"/>
              <w:rPr>
                <w:sz w:val="24"/>
              </w:rPr>
            </w:pPr>
            <w:r>
              <w:rPr>
                <w:sz w:val="24"/>
              </w:rPr>
              <w:t>«Машины будущего»</w:t>
            </w:r>
          </w:p>
          <w:p w14:paraId="18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Игра «Разложи детали по местам».</w:t>
            </w:r>
          </w:p>
        </w:tc>
        <w:tc>
          <w:tcPr>
            <w:tcW w:type="dxa" w:w="1514"/>
          </w:tcPr>
          <w:p w14:paraId="19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1A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1B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240"/>
        </w:trPr>
        <w:tc>
          <w:tcPr>
            <w:tcW w:type="dxa" w:w="517"/>
          </w:tcPr>
          <w:p w14:paraId="1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type="dxa" w:w="1151"/>
          </w:tcPr>
          <w:p w14:paraId="1D030000">
            <w:r>
              <w:t>вторник</w:t>
            </w:r>
          </w:p>
          <w:p w14:paraId="1E030000">
            <w:r>
              <w:t>среда</w:t>
            </w:r>
          </w:p>
          <w:p w14:paraId="1F030000">
            <w:r>
              <w:t>четверг</w:t>
            </w:r>
          </w:p>
          <w:p w14:paraId="20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21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22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Город будущего.</w:t>
            </w:r>
          </w:p>
        </w:tc>
        <w:tc>
          <w:tcPr>
            <w:tcW w:type="dxa" w:w="1514"/>
          </w:tcPr>
          <w:p w14:paraId="23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Семинар</w:t>
            </w:r>
          </w:p>
        </w:tc>
        <w:tc>
          <w:tcPr>
            <w:tcW w:type="dxa" w:w="1275"/>
          </w:tcPr>
          <w:p w14:paraId="24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2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26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«Знатоки ЛЕГО</w:t>
            </w:r>
          </w:p>
        </w:tc>
      </w:tr>
      <w:tr>
        <w:trPr>
          <w:trHeight w:hRule="atLeast" w:val="168"/>
        </w:trPr>
        <w:tc>
          <w:tcPr>
            <w:tcW w:type="dxa" w:w="517"/>
          </w:tcPr>
          <w:p w14:paraId="27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type="dxa" w:w="1151"/>
          </w:tcPr>
          <w:p w14:paraId="28030000">
            <w:r>
              <w:t>вторник</w:t>
            </w:r>
          </w:p>
          <w:p w14:paraId="29030000">
            <w:r>
              <w:t>среда</w:t>
            </w:r>
          </w:p>
          <w:p w14:paraId="2A030000">
            <w:r>
              <w:t>четверг</w:t>
            </w:r>
          </w:p>
          <w:p w14:paraId="2B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2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2D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Город будущего.</w:t>
            </w:r>
          </w:p>
        </w:tc>
        <w:tc>
          <w:tcPr>
            <w:tcW w:type="dxa" w:w="1514"/>
          </w:tcPr>
          <w:p w14:paraId="2E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2F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30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Конкурс «Лучший проект</w:t>
            </w:r>
          </w:p>
          <w:p w14:paraId="31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</w:tr>
      <w:tr>
        <w:trPr>
          <w:trHeight w:hRule="atLeast" w:val="204"/>
        </w:trPr>
        <w:tc>
          <w:tcPr>
            <w:tcW w:type="dxa" w:w="517"/>
          </w:tcPr>
          <w:p w14:paraId="32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type="dxa" w:w="1151"/>
          </w:tcPr>
          <w:p w14:paraId="33030000">
            <w:r>
              <w:t>вторник</w:t>
            </w:r>
          </w:p>
          <w:p w14:paraId="34030000">
            <w:r>
              <w:t>среда</w:t>
            </w:r>
          </w:p>
          <w:p w14:paraId="35030000">
            <w:r>
              <w:t>четверг</w:t>
            </w:r>
          </w:p>
          <w:p w14:paraId="36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37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38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Дорога в космос. Космический корабль. Ракета.</w:t>
            </w:r>
          </w:p>
        </w:tc>
        <w:tc>
          <w:tcPr>
            <w:tcW w:type="dxa" w:w="1514"/>
          </w:tcPr>
          <w:p w14:paraId="39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3A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3B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Конкурс «Лучший </w:t>
            </w:r>
          </w:p>
          <w:p w14:paraId="3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Космический корабль»</w:t>
            </w:r>
          </w:p>
        </w:tc>
      </w:tr>
      <w:tr>
        <w:trPr>
          <w:trHeight w:hRule="atLeast" w:val="202"/>
        </w:trPr>
        <w:tc>
          <w:tcPr>
            <w:tcW w:type="dxa" w:w="517"/>
          </w:tcPr>
          <w:p w14:paraId="3D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type="dxa" w:w="1151"/>
          </w:tcPr>
          <w:p w14:paraId="3E030000">
            <w:r>
              <w:t>вторник</w:t>
            </w:r>
          </w:p>
          <w:p w14:paraId="3F030000">
            <w:r>
              <w:t>среда</w:t>
            </w:r>
          </w:p>
          <w:p w14:paraId="40030000">
            <w:r>
              <w:t>четверг</w:t>
            </w:r>
          </w:p>
          <w:p w14:paraId="41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42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43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Дорога в космос. Космический корабль. Ракета.</w:t>
            </w:r>
          </w:p>
        </w:tc>
        <w:tc>
          <w:tcPr>
            <w:tcW w:type="dxa" w:w="1514"/>
          </w:tcPr>
          <w:p w14:paraId="44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4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46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240"/>
        </w:trPr>
        <w:tc>
          <w:tcPr>
            <w:tcW w:type="dxa" w:w="517"/>
          </w:tcPr>
          <w:p w14:paraId="47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type="dxa" w:w="1151"/>
          </w:tcPr>
          <w:p w14:paraId="48030000">
            <w:r>
              <w:t>вторник</w:t>
            </w:r>
          </w:p>
          <w:p w14:paraId="49030000">
            <w:r>
              <w:t>среда</w:t>
            </w:r>
          </w:p>
          <w:p w14:paraId="4A030000">
            <w:r>
              <w:t>четверг</w:t>
            </w:r>
          </w:p>
          <w:p w14:paraId="4B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4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4D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Город будущего</w:t>
            </w:r>
          </w:p>
        </w:tc>
        <w:tc>
          <w:tcPr>
            <w:tcW w:type="dxa" w:w="1514"/>
          </w:tcPr>
          <w:p w14:paraId="4E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Семинар</w:t>
            </w:r>
          </w:p>
        </w:tc>
        <w:tc>
          <w:tcPr>
            <w:tcW w:type="dxa" w:w="1275"/>
          </w:tcPr>
          <w:p w14:paraId="4F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  <w:vMerge w:val="restart"/>
          </w:tcPr>
          <w:p w14:paraId="50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Контрольный тест</w:t>
            </w:r>
          </w:p>
        </w:tc>
      </w:tr>
      <w:tr>
        <w:trPr>
          <w:trHeight w:hRule="atLeast" w:val="168"/>
        </w:trPr>
        <w:tc>
          <w:tcPr>
            <w:tcW w:type="dxa" w:w="517"/>
          </w:tcPr>
          <w:p w14:paraId="51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type="dxa" w:w="1151"/>
          </w:tcPr>
          <w:p w14:paraId="52030000">
            <w:r>
              <w:t>вторник</w:t>
            </w:r>
          </w:p>
          <w:p w14:paraId="53030000">
            <w:r>
              <w:t>среда</w:t>
            </w:r>
          </w:p>
          <w:p w14:paraId="54030000">
            <w:r>
              <w:t>четверг</w:t>
            </w:r>
          </w:p>
          <w:p w14:paraId="55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56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57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Город будущего</w:t>
            </w:r>
          </w:p>
        </w:tc>
        <w:tc>
          <w:tcPr>
            <w:tcW w:type="dxa" w:w="1514"/>
          </w:tcPr>
          <w:p w14:paraId="58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59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  <w:gridSpan w:val="1"/>
            <w:vMerge w:val="continue"/>
          </w:tcPr>
          <w:p/>
        </w:tc>
      </w:tr>
      <w:tr>
        <w:trPr>
          <w:trHeight w:hRule="atLeast" w:val="228"/>
        </w:trPr>
        <w:tc>
          <w:tcPr>
            <w:tcW w:type="dxa" w:w="517"/>
          </w:tcPr>
          <w:p w14:paraId="5A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type="dxa" w:w="1151"/>
          </w:tcPr>
          <w:p w14:paraId="5B030000">
            <w:r>
              <w:t>вторник</w:t>
            </w:r>
          </w:p>
          <w:p w14:paraId="5C030000">
            <w:r>
              <w:t>среда</w:t>
            </w:r>
          </w:p>
          <w:p w14:paraId="5D030000">
            <w:r>
              <w:t>четверг</w:t>
            </w:r>
          </w:p>
          <w:p w14:paraId="5E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5F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60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Игры с конструктором «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»</w:t>
            </w:r>
          </w:p>
        </w:tc>
        <w:tc>
          <w:tcPr>
            <w:tcW w:type="dxa" w:w="1514"/>
          </w:tcPr>
          <w:p w14:paraId="61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type="dxa" w:w="1275"/>
          </w:tcPr>
          <w:p w14:paraId="62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63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</w:tr>
      <w:tr>
        <w:trPr>
          <w:trHeight w:hRule="atLeast" w:val="264"/>
        </w:trPr>
        <w:tc>
          <w:tcPr>
            <w:tcW w:type="dxa" w:w="517"/>
          </w:tcPr>
          <w:p w14:paraId="64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type="dxa" w:w="1151"/>
          </w:tcPr>
          <w:p w14:paraId="65030000">
            <w:r>
              <w:t>вторник</w:t>
            </w:r>
          </w:p>
          <w:p w14:paraId="66030000">
            <w:r>
              <w:t>среда</w:t>
            </w:r>
          </w:p>
          <w:p w14:paraId="67030000">
            <w:r>
              <w:t>четверг</w:t>
            </w:r>
          </w:p>
          <w:p w14:paraId="68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69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6A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Уро</w:t>
            </w:r>
            <w:r>
              <w:rPr>
                <w:sz w:val="24"/>
              </w:rPr>
              <w:t>к-</w:t>
            </w:r>
            <w:r>
              <w:rPr>
                <w:sz w:val="24"/>
              </w:rPr>
              <w:t xml:space="preserve"> праздник «Мы любим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».</w:t>
            </w:r>
          </w:p>
        </w:tc>
        <w:tc>
          <w:tcPr>
            <w:tcW w:type="dxa" w:w="1514"/>
          </w:tcPr>
          <w:p w14:paraId="6B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6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Актовый зал</w:t>
            </w:r>
          </w:p>
        </w:tc>
        <w:tc>
          <w:tcPr>
            <w:tcW w:type="dxa" w:w="1166"/>
          </w:tcPr>
          <w:p w14:paraId="6D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Праздник «Мы друзья ЛЕГО»</w:t>
            </w:r>
          </w:p>
        </w:tc>
      </w:tr>
      <w:tr>
        <w:trPr>
          <w:trHeight w:hRule="atLeast" w:val="144"/>
        </w:trPr>
        <w:tc>
          <w:tcPr>
            <w:tcW w:type="dxa" w:w="517"/>
          </w:tcPr>
          <w:p w14:paraId="6E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type="dxa" w:w="1151"/>
          </w:tcPr>
          <w:p w14:paraId="6F030000">
            <w:r>
              <w:t>вторник</w:t>
            </w:r>
          </w:p>
          <w:p w14:paraId="70030000">
            <w:r>
              <w:t>среда</w:t>
            </w:r>
          </w:p>
          <w:p w14:paraId="71030000">
            <w:r>
              <w:t>четверг</w:t>
            </w:r>
          </w:p>
          <w:p w14:paraId="72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73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74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Уро</w:t>
            </w:r>
            <w:r>
              <w:rPr>
                <w:sz w:val="24"/>
              </w:rPr>
              <w:t>к-</w:t>
            </w:r>
            <w:r>
              <w:rPr>
                <w:sz w:val="24"/>
              </w:rPr>
              <w:t xml:space="preserve"> праздник «Мы любим </w:t>
            </w:r>
            <w:r>
              <w:rPr>
                <w:sz w:val="24"/>
              </w:rPr>
              <w:t>Лего</w:t>
            </w:r>
            <w:r>
              <w:rPr>
                <w:sz w:val="24"/>
              </w:rPr>
              <w:t>».</w:t>
            </w:r>
          </w:p>
        </w:tc>
        <w:tc>
          <w:tcPr>
            <w:tcW w:type="dxa" w:w="1514"/>
          </w:tcPr>
          <w:p w14:paraId="7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76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Актовый зал</w:t>
            </w:r>
          </w:p>
        </w:tc>
        <w:tc>
          <w:tcPr>
            <w:tcW w:type="dxa" w:w="1166"/>
          </w:tcPr>
          <w:p w14:paraId="77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Праздник «Мы друзья ЛЕГО»</w:t>
            </w:r>
          </w:p>
        </w:tc>
      </w:tr>
      <w:tr>
        <w:trPr>
          <w:trHeight w:hRule="atLeast" w:val="228"/>
        </w:trPr>
        <w:tc>
          <w:tcPr>
            <w:tcW w:type="dxa" w:w="517"/>
          </w:tcPr>
          <w:p w14:paraId="78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type="dxa" w:w="1151"/>
          </w:tcPr>
          <w:p w14:paraId="79030000">
            <w:r>
              <w:t>вторник</w:t>
            </w:r>
          </w:p>
          <w:p w14:paraId="7A030000">
            <w:r>
              <w:t>среда</w:t>
            </w:r>
          </w:p>
          <w:p w14:paraId="7B030000">
            <w:r>
              <w:t>четверг</w:t>
            </w:r>
          </w:p>
          <w:p w14:paraId="7C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7D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7E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собственных моделей</w:t>
            </w:r>
          </w:p>
        </w:tc>
        <w:tc>
          <w:tcPr>
            <w:tcW w:type="dxa" w:w="1514"/>
          </w:tcPr>
          <w:p w14:paraId="7F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80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81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rPr>
          <w:trHeight w:hRule="atLeast" w:val="178"/>
        </w:trPr>
        <w:tc>
          <w:tcPr>
            <w:tcW w:type="dxa" w:w="517"/>
          </w:tcPr>
          <w:p w14:paraId="82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type="dxa" w:w="1151"/>
          </w:tcPr>
          <w:p w14:paraId="83030000">
            <w:r>
              <w:t>вторник</w:t>
            </w:r>
          </w:p>
          <w:p w14:paraId="84030000">
            <w:r>
              <w:t>среда</w:t>
            </w:r>
          </w:p>
          <w:p w14:paraId="85030000">
            <w:r>
              <w:t>четверг</w:t>
            </w:r>
          </w:p>
          <w:p w14:paraId="86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87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88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собственных моделей</w:t>
            </w:r>
          </w:p>
        </w:tc>
        <w:tc>
          <w:tcPr>
            <w:tcW w:type="dxa" w:w="1514"/>
          </w:tcPr>
          <w:p w14:paraId="89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8A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8B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Защита проектов</w:t>
            </w:r>
          </w:p>
        </w:tc>
      </w:tr>
      <w:tr>
        <w:trPr>
          <w:trHeight w:hRule="atLeast" w:val="178"/>
        </w:trPr>
        <w:tc>
          <w:tcPr>
            <w:tcW w:type="dxa" w:w="517"/>
          </w:tcPr>
          <w:p w14:paraId="8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type="dxa" w:w="1151"/>
          </w:tcPr>
          <w:p w14:paraId="8D030000">
            <w:r>
              <w:t>вторник</w:t>
            </w:r>
          </w:p>
          <w:p w14:paraId="8E030000">
            <w:r>
              <w:t>среда</w:t>
            </w:r>
          </w:p>
          <w:p w14:paraId="8F030000">
            <w:r>
              <w:t>четверг</w:t>
            </w:r>
          </w:p>
          <w:p w14:paraId="90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91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92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Конструирование собственных моделей</w:t>
            </w:r>
          </w:p>
        </w:tc>
        <w:tc>
          <w:tcPr>
            <w:tcW w:type="dxa" w:w="1514"/>
          </w:tcPr>
          <w:p w14:paraId="93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94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9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Участие муниципальной выставке «РОБОФЕСТ»</w:t>
            </w:r>
          </w:p>
        </w:tc>
      </w:tr>
      <w:tr>
        <w:trPr>
          <w:trHeight w:hRule="atLeast" w:val="480"/>
        </w:trPr>
        <w:tc>
          <w:tcPr>
            <w:tcW w:type="dxa" w:w="517"/>
          </w:tcPr>
          <w:p w14:paraId="96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type="dxa" w:w="1151"/>
          </w:tcPr>
          <w:p w14:paraId="97030000">
            <w:r>
              <w:t>вторник</w:t>
            </w:r>
          </w:p>
          <w:p w14:paraId="98030000">
            <w:r>
              <w:t>среда</w:t>
            </w:r>
          </w:p>
          <w:p w14:paraId="99030000">
            <w:r>
              <w:t>четверг</w:t>
            </w:r>
          </w:p>
          <w:p w14:paraId="9A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9B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9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 xml:space="preserve">Подготовка  к </w:t>
            </w:r>
            <w:r>
              <w:rPr>
                <w:sz w:val="24"/>
              </w:rPr>
              <w:t>проектной работе</w:t>
            </w:r>
          </w:p>
        </w:tc>
        <w:tc>
          <w:tcPr>
            <w:tcW w:type="dxa" w:w="1514"/>
          </w:tcPr>
          <w:p w14:paraId="9D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9E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9F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</w:tr>
      <w:tr>
        <w:trPr>
          <w:trHeight w:hRule="atLeast" w:val="204"/>
        </w:trPr>
        <w:tc>
          <w:tcPr>
            <w:tcW w:type="dxa" w:w="517"/>
          </w:tcPr>
          <w:p w14:paraId="A0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type="dxa" w:w="1151"/>
          </w:tcPr>
          <w:p w14:paraId="A1030000">
            <w:r>
              <w:t>вторник</w:t>
            </w:r>
          </w:p>
          <w:p w14:paraId="A2030000">
            <w:r>
              <w:t>среда</w:t>
            </w:r>
          </w:p>
          <w:p w14:paraId="A3030000">
            <w:r>
              <w:t>четверг</w:t>
            </w:r>
          </w:p>
          <w:p w14:paraId="A4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A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A6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Подготовка  к проектной работе</w:t>
            </w:r>
          </w:p>
        </w:tc>
        <w:tc>
          <w:tcPr>
            <w:tcW w:type="dxa" w:w="1514"/>
          </w:tcPr>
          <w:p w14:paraId="A7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Мастер - класс</w:t>
            </w:r>
          </w:p>
        </w:tc>
        <w:tc>
          <w:tcPr>
            <w:tcW w:type="dxa" w:w="1275"/>
          </w:tcPr>
          <w:p w14:paraId="A8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A9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Викторина</w:t>
            </w:r>
          </w:p>
          <w:p w14:paraId="AA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«Знатоки ЛЕГО</w:t>
            </w:r>
          </w:p>
        </w:tc>
      </w:tr>
      <w:tr>
        <w:trPr>
          <w:trHeight w:hRule="atLeast" w:val="300"/>
        </w:trPr>
        <w:tc>
          <w:tcPr>
            <w:tcW w:type="dxa" w:w="517"/>
          </w:tcPr>
          <w:p w14:paraId="AB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type="dxa" w:w="1151"/>
          </w:tcPr>
          <w:p w14:paraId="AC030000">
            <w:r>
              <w:t>вторник</w:t>
            </w:r>
          </w:p>
          <w:p w14:paraId="AD030000">
            <w:r>
              <w:t>среда</w:t>
            </w:r>
          </w:p>
          <w:p w14:paraId="AE030000">
            <w:r>
              <w:t>четверг</w:t>
            </w:r>
          </w:p>
          <w:p w14:paraId="AF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B0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B1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Проектные работы</w:t>
            </w:r>
          </w:p>
        </w:tc>
        <w:tc>
          <w:tcPr>
            <w:tcW w:type="dxa" w:w="1514"/>
          </w:tcPr>
          <w:p w14:paraId="B2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Мастер - класс</w:t>
            </w:r>
          </w:p>
        </w:tc>
        <w:tc>
          <w:tcPr>
            <w:tcW w:type="dxa" w:w="1275"/>
          </w:tcPr>
          <w:p w14:paraId="B3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type="dxa" w:w="1166"/>
          </w:tcPr>
          <w:p w14:paraId="B4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</w:p>
        </w:tc>
      </w:tr>
      <w:tr>
        <w:trPr>
          <w:trHeight w:hRule="atLeast" w:val="180"/>
        </w:trPr>
        <w:tc>
          <w:tcPr>
            <w:tcW w:type="dxa" w:w="517"/>
          </w:tcPr>
          <w:p w14:paraId="B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type="dxa" w:w="1151"/>
          </w:tcPr>
          <w:p w14:paraId="B6030000">
            <w:r>
              <w:t>вторник</w:t>
            </w:r>
          </w:p>
          <w:p w14:paraId="B7030000">
            <w:r>
              <w:t>среда</w:t>
            </w:r>
          </w:p>
          <w:p w14:paraId="B8030000">
            <w:r>
              <w:t>четверг</w:t>
            </w:r>
          </w:p>
          <w:p w14:paraId="B9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BA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BB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Проектные работы. Подготовка моделей к выставке</w:t>
            </w:r>
          </w:p>
        </w:tc>
        <w:tc>
          <w:tcPr>
            <w:tcW w:type="dxa" w:w="1514"/>
          </w:tcPr>
          <w:p w14:paraId="BC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  <w:tc>
          <w:tcPr>
            <w:tcW w:type="dxa" w:w="1275"/>
          </w:tcPr>
          <w:p w14:paraId="BD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актовый зал</w:t>
            </w:r>
          </w:p>
        </w:tc>
        <w:tc>
          <w:tcPr>
            <w:tcW w:type="dxa" w:w="1166"/>
          </w:tcPr>
          <w:p w14:paraId="BE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</w:tr>
      <w:tr>
        <w:trPr>
          <w:trHeight w:hRule="atLeast" w:val="228"/>
        </w:trPr>
        <w:tc>
          <w:tcPr>
            <w:tcW w:type="dxa" w:w="517"/>
          </w:tcPr>
          <w:p w14:paraId="BF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type="dxa" w:w="1151"/>
          </w:tcPr>
          <w:p w14:paraId="C0030000">
            <w:r>
              <w:t>вторник</w:t>
            </w:r>
          </w:p>
          <w:p w14:paraId="C1030000">
            <w:r>
              <w:t>среда</w:t>
            </w:r>
          </w:p>
          <w:p w14:paraId="C2030000">
            <w:r>
              <w:t>четверг</w:t>
            </w:r>
          </w:p>
          <w:p w14:paraId="C3030000">
            <w:r>
              <w:t>пятница</w:t>
            </w:r>
          </w:p>
        </w:tc>
        <w:tc>
          <w:tcPr>
            <w:tcW w:type="dxa" w:w="1487"/>
          </w:tcPr>
          <w:p/>
        </w:tc>
        <w:tc>
          <w:tcPr>
            <w:tcW w:type="dxa" w:w="1206"/>
          </w:tcPr>
          <w:p w14:paraId="C4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1ч</w:t>
            </w:r>
          </w:p>
        </w:tc>
        <w:tc>
          <w:tcPr>
            <w:tcW w:type="dxa" w:w="2030"/>
          </w:tcPr>
          <w:p w14:paraId="C5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Итоговое мероприятие. Конкурс юных рационализаторов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    изобретателей «От замысла – к воплощению»</w:t>
            </w:r>
          </w:p>
        </w:tc>
        <w:tc>
          <w:tcPr>
            <w:tcW w:type="dxa" w:w="1514"/>
          </w:tcPr>
          <w:p w14:paraId="C6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Практическое занятие</w:t>
            </w:r>
          </w:p>
        </w:tc>
        <w:tc>
          <w:tcPr>
            <w:tcW w:type="dxa" w:w="1275"/>
          </w:tcPr>
          <w:p w14:paraId="C7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актовый зал</w:t>
            </w:r>
          </w:p>
        </w:tc>
        <w:tc>
          <w:tcPr>
            <w:tcW w:type="dxa" w:w="1166"/>
          </w:tcPr>
          <w:p w14:paraId="C8030000">
            <w:pPr>
              <w:tabs>
                <w:tab w:leader="none" w:pos="480" w:val="left"/>
              </w:tabs>
              <w:spacing w:before="142"/>
              <w:ind/>
              <w:rPr>
                <w:sz w:val="24"/>
              </w:rPr>
            </w:pPr>
            <w:r>
              <w:rPr>
                <w:sz w:val="24"/>
              </w:rPr>
              <w:t>Выставка «Наши достижения</w:t>
            </w:r>
          </w:p>
        </w:tc>
      </w:tr>
    </w:tbl>
    <w:p w14:paraId="C9030000">
      <w:pPr>
        <w:tabs>
          <w:tab w:leader="none" w:pos="480" w:val="left"/>
        </w:tabs>
        <w:spacing w:before="142"/>
        <w:ind/>
        <w:rPr>
          <w:sz w:val="24"/>
        </w:rPr>
      </w:pPr>
    </w:p>
    <w:p w14:paraId="CA030000">
      <w:pPr>
        <w:tabs>
          <w:tab w:leader="none" w:pos="480" w:val="left"/>
        </w:tabs>
        <w:spacing w:before="142"/>
        <w:ind/>
        <w:rPr>
          <w:sz w:val="24"/>
        </w:rPr>
      </w:pPr>
    </w:p>
    <w:p w14:paraId="CB030000">
      <w:pPr>
        <w:tabs>
          <w:tab w:leader="none" w:pos="480" w:val="left"/>
        </w:tabs>
        <w:spacing w:before="142"/>
        <w:ind/>
        <w:rPr>
          <w:sz w:val="24"/>
        </w:rPr>
      </w:pPr>
    </w:p>
    <w:p w14:paraId="CC030000">
      <w:pPr>
        <w:tabs>
          <w:tab w:leader="none" w:pos="480" w:val="left"/>
        </w:tabs>
        <w:spacing w:before="142"/>
        <w:ind/>
        <w:rPr>
          <w:sz w:val="24"/>
        </w:rPr>
      </w:pPr>
    </w:p>
    <w:p w14:paraId="CD030000">
      <w:pPr>
        <w:tabs>
          <w:tab w:leader="none" w:pos="480" w:val="left"/>
        </w:tabs>
        <w:spacing w:before="142"/>
        <w:ind/>
        <w:rPr>
          <w:sz w:val="24"/>
        </w:rPr>
      </w:pPr>
    </w:p>
    <w:p w14:paraId="CE030000">
      <w:pPr>
        <w:tabs>
          <w:tab w:leader="none" w:pos="480" w:val="left"/>
        </w:tabs>
        <w:spacing w:before="142"/>
        <w:ind/>
        <w:rPr>
          <w:sz w:val="24"/>
        </w:rPr>
      </w:pPr>
    </w:p>
    <w:p w14:paraId="CF030000">
      <w:pPr>
        <w:tabs>
          <w:tab w:leader="none" w:pos="480" w:val="left"/>
        </w:tabs>
        <w:spacing w:before="142"/>
        <w:ind/>
        <w:rPr>
          <w:sz w:val="24"/>
        </w:rPr>
      </w:pPr>
    </w:p>
    <w:p w14:paraId="D0030000">
      <w:pPr>
        <w:tabs>
          <w:tab w:leader="none" w:pos="480" w:val="left"/>
        </w:tabs>
        <w:spacing w:before="142"/>
        <w:ind/>
        <w:rPr>
          <w:sz w:val="24"/>
        </w:rPr>
      </w:pPr>
    </w:p>
    <w:sectPr>
      <w:footerReference r:id="rId1" w:type="default"/>
      <w:pgSz w:h="16840" w:orient="portrait" w:w="11910"/>
      <w:pgMar w:bottom="1180" w:footer="918" w:gutter="0" w:header="0" w:left="1220" w:right="560" w:top="10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spacing w:line="12" w:lineRule="auto"/>
      <w:ind w:firstLine="0" w:left="0"/>
      <w:rPr>
        <w:sz w:val="14"/>
      </w:rPr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layoutInCell="true" locked="false" relativeHeight="251658240" simplePos="false">
              <wp:simplePos x="0" y="0"/>
              <wp:positionH relativeFrom="page">
                <wp:posOffset>6856730</wp:posOffset>
              </wp:positionH>
              <wp:positionV relativeFrom="page">
                <wp:posOffset>9918700</wp:posOffset>
              </wp:positionV>
              <wp:extent cx="192405" cy="165735"/>
              <wp:wrapNone/>
              <wp:docPr hidden="false" id="1" name="Picture 1"/>
              <a:graphic>
                <a:graphicData uri="http://schemas.microsoft.com/office/word/2010/wordprocessingShape">
                  <wps:wsp>
                    <wps:cNvSpPr txBox="false"/>
                    <wps:spPr>
                      <a:xfrm flipH="false" flipV="false" rot="0">
                        <a:off x="0" y="0"/>
                        <a:ext cx="192405" cy="165735"/>
                      </a:xfrm>
                      <a:custGeom>
                        <a:avLst/>
                        <a:gdLst>
                          <a:gd fmla="val 0" name="COTextRectL"/>
                          <a:gd fmla="val 0" name="COTextRectT"/>
                          <a:gd fmla="val 1" name="COTextRectR"/>
                          <a:gd fmla="val 1" name="COTextRectB"/>
                          <a:gd fmla="val 0" name="ODFLeft"/>
                          <a:gd fmla="val 0" name="ODFTop"/>
                          <a:gd fmla="val 21600" name="ODFRight"/>
                          <a:gd fmla="val 21600" name="ODFBottom"/>
                          <a:gd fmla="val 21600" name="ODFWidth"/>
                          <a:gd fmla="val 21600" name="ODFHeight"/>
                          <a:gd fmla="*/ COTextRectL w 1" name="OXMLTextRectL"/>
                          <a:gd fmla="*/ COTextRectT h 1" name="OXMLTextRectT"/>
                          <a:gd fmla="*/ COTextRectR w 1" name="OXMLTextRectR"/>
                          <a:gd fmla="*/ COTextRectB h 1" name="OXMLTextRectB"/>
                        </a:gdLst>
                        <a:rect b="OXMLTextRectB" l="OXMLTextRectL" r="OXMLTextRectR" t="OXMLTextRectT"/>
                        <a:pathLst>
                          <a:path fill="norm" h="21600" stroke="true" w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000000">
                          <w:pPr>
                            <w:spacing w:line="245" w:lineRule="exact"/>
                            <w:ind w:firstLine="0" w:left="4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anchor="t" bIns="0" lIns="0" rIns="0" tIns="0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3000000">
    <w:pPr>
      <w:pStyle w:val="Style_1"/>
      <w:spacing w:line="12" w:lineRule="auto"/>
      <w:ind w:firstLine="0" w:left="0"/>
      <w:rPr>
        <w:sz w:val="14"/>
      </w:rPr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layoutInCell="true" locked="false" relativeHeight="251658240" simplePos="false">
              <wp:simplePos x="0" y="0"/>
              <wp:positionH relativeFrom="page">
                <wp:posOffset>6856730</wp:posOffset>
              </wp:positionH>
              <wp:positionV relativeFrom="page">
                <wp:posOffset>9918700</wp:posOffset>
              </wp:positionV>
              <wp:extent cx="192405" cy="165735"/>
              <wp:wrapNone/>
              <wp:docPr hidden="false" id="2" name="Picture 2"/>
              <a:graphic>
                <a:graphicData uri="http://schemas.microsoft.com/office/word/2010/wordprocessingShape">
                  <wps:wsp>
                    <wps:cNvSpPr txBox="false"/>
                    <wps:spPr>
                      <a:xfrm flipH="false" flipV="false" rot="0">
                        <a:off x="0" y="0"/>
                        <a:ext cx="192405" cy="165735"/>
                      </a:xfrm>
                      <a:custGeom>
                        <a:avLst/>
                        <a:gdLst>
                          <a:gd fmla="val 0" name="COTextRectL"/>
                          <a:gd fmla="val 0" name="COTextRectT"/>
                          <a:gd fmla="val 1" name="COTextRectR"/>
                          <a:gd fmla="val 1" name="COTextRectB"/>
                          <a:gd fmla="val 0" name="ODFLeft"/>
                          <a:gd fmla="val 0" name="ODFTop"/>
                          <a:gd fmla="val 21600" name="ODFRight"/>
                          <a:gd fmla="val 21600" name="ODFBottom"/>
                          <a:gd fmla="val 21600" name="ODFWidth"/>
                          <a:gd fmla="val 21600" name="ODFHeight"/>
                          <a:gd fmla="*/ COTextRectL w 1" name="OXMLTextRectL"/>
                          <a:gd fmla="*/ COTextRectT h 1" name="OXMLTextRectT"/>
                          <a:gd fmla="*/ COTextRectR w 1" name="OXMLTextRectR"/>
                          <a:gd fmla="*/ COTextRectB h 1" name="OXMLTextRectB"/>
                        </a:gdLst>
                        <a:rect b="OXMLTextRectB" l="OXMLTextRectL" r="OXMLTextRectR" t="OXMLTextRectT"/>
                        <a:pathLst>
                          <a:path fill="norm" h="21600" stroke="true" w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000000">
                          <w:pPr>
                            <w:spacing w:line="245" w:lineRule="exact"/>
                            <w:ind w:firstLine="0" w:left="4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anchor="t" bIns="0" lIns="0" rIns="0" tIns="0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3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5000000">
    <w:pPr>
      <w:pStyle w:val="Style_1"/>
      <w:spacing w:line="12" w:lineRule="auto"/>
      <w:ind w:firstLine="0" w:left="0"/>
      <w:rPr>
        <w:sz w:val="14"/>
      </w:rPr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layoutInCell="true" locked="false" relativeHeight="251658240" simplePos="false">
              <wp:simplePos x="0" y="0"/>
              <wp:positionH relativeFrom="page">
                <wp:posOffset>6856730</wp:posOffset>
              </wp:positionH>
              <wp:positionV relativeFrom="page">
                <wp:posOffset>9918700</wp:posOffset>
              </wp:positionV>
              <wp:extent cx="192405" cy="165735"/>
              <wp:wrapNone/>
              <wp:docPr hidden="false" id="3" name="Picture 3"/>
              <a:graphic>
                <a:graphicData uri="http://schemas.microsoft.com/office/word/2010/wordprocessingShape">
                  <wps:wsp>
                    <wps:cNvSpPr txBox="false"/>
                    <wps:spPr>
                      <a:xfrm flipH="false" flipV="false" rot="0">
                        <a:off x="0" y="0"/>
                        <a:ext cx="192405" cy="165735"/>
                      </a:xfrm>
                      <a:custGeom>
                        <a:avLst/>
                        <a:gdLst>
                          <a:gd fmla="val 0" name="COTextRectL"/>
                          <a:gd fmla="val 0" name="COTextRectT"/>
                          <a:gd fmla="val 1" name="COTextRectR"/>
                          <a:gd fmla="val 1" name="COTextRectB"/>
                          <a:gd fmla="val 0" name="ODFLeft"/>
                          <a:gd fmla="val 0" name="ODFTop"/>
                          <a:gd fmla="val 21600" name="ODFRight"/>
                          <a:gd fmla="val 21600" name="ODFBottom"/>
                          <a:gd fmla="val 21600" name="ODFWidth"/>
                          <a:gd fmla="val 21600" name="ODFHeight"/>
                          <a:gd fmla="*/ COTextRectL w 1" name="OXMLTextRectL"/>
                          <a:gd fmla="*/ COTextRectT h 1" name="OXMLTextRectT"/>
                          <a:gd fmla="*/ COTextRectR w 1" name="OXMLTextRectR"/>
                          <a:gd fmla="*/ COTextRectB h 1" name="OXMLTextRectB"/>
                        </a:gdLst>
                        <a:rect b="OXMLTextRectB" l="OXMLTextRectL" r="OXMLTextRectR" t="OXMLTextRectT"/>
                        <a:pathLst>
                          <a:path fill="norm" h="21600" stroke="true" w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000000">
                          <w:pPr>
                            <w:spacing w:line="245" w:lineRule="exact"/>
                            <w:ind w:firstLine="0" w:left="4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anchor="t" bIns="0" lIns="0" rIns="0" tIns="0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4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7000000">
    <w:pPr>
      <w:pStyle w:val="Style_1"/>
      <w:spacing w:line="12" w:lineRule="auto"/>
      <w:ind w:firstLine="0" w:left="0"/>
      <w:rPr>
        <w:sz w:val="14"/>
      </w:rPr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layoutInCell="true" locked="false" relativeHeight="251658240" simplePos="false">
              <wp:simplePos x="0" y="0"/>
              <wp:positionH relativeFrom="page">
                <wp:posOffset>6856730</wp:posOffset>
              </wp:positionH>
              <wp:positionV relativeFrom="page">
                <wp:posOffset>9918700</wp:posOffset>
              </wp:positionV>
              <wp:extent cx="192405" cy="165735"/>
              <wp:wrapNone/>
              <wp:docPr hidden="false" id="4" name="Picture 4"/>
              <a:graphic>
                <a:graphicData uri="http://schemas.microsoft.com/office/word/2010/wordprocessingShape">
                  <wps:wsp>
                    <wps:cNvSpPr txBox="false"/>
                    <wps:spPr>
                      <a:xfrm flipH="false" flipV="false" rot="0">
                        <a:off x="0" y="0"/>
                        <a:ext cx="192405" cy="165735"/>
                      </a:xfrm>
                      <a:custGeom>
                        <a:avLst/>
                        <a:gdLst>
                          <a:gd fmla="val 0" name="COTextRectL"/>
                          <a:gd fmla="val 0" name="COTextRectT"/>
                          <a:gd fmla="val 1" name="COTextRectR"/>
                          <a:gd fmla="val 1" name="COTextRectB"/>
                          <a:gd fmla="val 0" name="ODFLeft"/>
                          <a:gd fmla="val 0" name="ODFTop"/>
                          <a:gd fmla="val 21600" name="ODFRight"/>
                          <a:gd fmla="val 21600" name="ODFBottom"/>
                          <a:gd fmla="val 21600" name="ODFWidth"/>
                          <a:gd fmla="val 21600" name="ODFHeight"/>
                          <a:gd fmla="*/ COTextRectL w 1" name="OXMLTextRectL"/>
                          <a:gd fmla="*/ COTextRectT h 1" name="OXMLTextRectT"/>
                          <a:gd fmla="*/ COTextRectR w 1" name="OXMLTextRectR"/>
                          <a:gd fmla="*/ COTextRectB h 1" name="OXMLTextRectB"/>
                        </a:gdLst>
                        <a:rect b="OXMLTextRectB" l="OXMLTextRectL" r="OXMLTextRectR" t="OXMLTextRectT"/>
                        <a:pathLst>
                          <a:path fill="norm" h="21600" stroke="true" w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000000">
                          <w:pPr>
                            <w:spacing w:line="245" w:lineRule="exact"/>
                            <w:ind w:firstLine="0" w:left="4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anchor="t" bIns="0" lIns="0" rIns="0" tIns="0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footer5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lef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9000000">
    <w:pPr>
      <w:pStyle w:val="Style_1"/>
      <w:spacing w:line="12" w:lineRule="auto"/>
      <w:ind w:firstLine="0" w:left="0"/>
      <w:rPr>
        <w:sz w:val="14"/>
      </w:rPr>
    </w:pPr>
    <w:r>
      <mc:AlternateContent>
        <mc:Choice Requires="wps">
          <w:draw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>
            <wp:anchor allowOverlap="true" behindDoc="true" layoutInCell="true" locked="false" relativeHeight="251658240" simplePos="false">
              <wp:simplePos x="0" y="0"/>
              <wp:positionH relativeFrom="page">
                <wp:posOffset>6856730</wp:posOffset>
              </wp:positionH>
              <wp:positionV relativeFrom="page">
                <wp:posOffset>9918700</wp:posOffset>
              </wp:positionV>
              <wp:extent cx="192405" cy="165735"/>
              <wp:wrapNone/>
              <wp:docPr hidden="false" id="5" name="Picture 5"/>
              <a:graphic>
                <a:graphicData uri="http://schemas.microsoft.com/office/word/2010/wordprocessingShape">
                  <wps:wsp>
                    <wps:cNvSpPr txBox="false"/>
                    <wps:spPr>
                      <a:xfrm flipH="false" flipV="false" rot="0">
                        <a:off x="0" y="0"/>
                        <a:ext cx="192405" cy="165735"/>
                      </a:xfrm>
                      <a:custGeom>
                        <a:avLst/>
                        <a:gdLst>
                          <a:gd fmla="val 0" name="COTextRectL"/>
                          <a:gd fmla="val 0" name="COTextRectT"/>
                          <a:gd fmla="val 1" name="COTextRectR"/>
                          <a:gd fmla="val 1" name="COTextRectB"/>
                          <a:gd fmla="val 0" name="ODFLeft"/>
                          <a:gd fmla="val 0" name="ODFTop"/>
                          <a:gd fmla="val 21600" name="ODFRight"/>
                          <a:gd fmla="val 21600" name="ODFBottom"/>
                          <a:gd fmla="val 21600" name="ODFWidth"/>
                          <a:gd fmla="val 21600" name="ODFHeight"/>
                          <a:gd fmla="*/ COTextRectL w 1" name="OXMLTextRectL"/>
                          <a:gd fmla="*/ COTextRectT h 1" name="OXMLTextRectT"/>
                          <a:gd fmla="*/ COTextRectR w 1" name="OXMLTextRectR"/>
                          <a:gd fmla="*/ COTextRectB h 1" name="OXMLTextRectB"/>
                        </a:gdLst>
                        <a:rect b="OXMLTextRectB" l="OXMLTextRectL" r="OXMLTextRectR" t="OXMLTextRectT"/>
                        <a:pathLst>
                          <a:path fill="norm" h="21600" stroke="true" w="21600">
                            <a:moveTo>
                              <a:pt x="0" y="0"/>
                            </a:moveTo>
                            <a:lnTo>
                              <a:pt x="0" y="21600"/>
                            </a:lnTo>
                            <a:lnTo>
                              <a:pt x="21600" y="21600"/>
                            </a:lnTo>
                            <a:lnTo>
                              <a:pt x="21600" y="0"/>
                            </a:lnTo>
                            <a:close/>
                          </a:path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000000">
                          <w:pPr>
                            <w:spacing w:line="245" w:lineRule="exact"/>
                            <w:ind w:firstLine="0" w:left="4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anchor="t" bIns="0" lIns="0" rIns="0" tIns="0">
                      <a:noAutofit/>
                    </wps:bodyPr>
                  </wps:wsp>
                </a:graphicData>
              </a:graphic>
            </wp:anchor>
          </w:drawing>
        </mc:Choice>
        <mc:Fallback>
          <w:pic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/>
        </mc:Fallback>
      </mc:AlternateContent>
    </w:r>
  </w:p>
</w:ft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735" w:left="1781"/>
      </w:pPr>
      <w:rPr>
        <w:rFonts w:ascii="Times New Roman" w:hAnsi="Times New Roman"/>
        <w:spacing w:val="-29"/>
        <w:sz w:val="24"/>
      </w:rPr>
    </w:lvl>
    <w:lvl w:ilvl="1">
      <w:numFmt w:val="bullet"/>
      <w:lvlText w:val="•"/>
      <w:lvlJc w:val="left"/>
      <w:pPr>
        <w:ind w:hanging="735" w:left="2614"/>
      </w:pPr>
    </w:lvl>
    <w:lvl w:ilvl="2">
      <w:numFmt w:val="bullet"/>
      <w:lvlText w:val="•"/>
      <w:lvlJc w:val="left"/>
      <w:pPr>
        <w:ind w:hanging="735" w:left="3448"/>
      </w:pPr>
    </w:lvl>
    <w:lvl w:ilvl="3">
      <w:numFmt w:val="bullet"/>
      <w:lvlText w:val="•"/>
      <w:lvlJc w:val="left"/>
      <w:pPr>
        <w:ind w:hanging="735" w:left="4283"/>
      </w:pPr>
    </w:lvl>
    <w:lvl w:ilvl="4">
      <w:numFmt w:val="bullet"/>
      <w:lvlText w:val="•"/>
      <w:lvlJc w:val="left"/>
      <w:pPr>
        <w:ind w:hanging="735" w:left="5117"/>
      </w:pPr>
    </w:lvl>
    <w:lvl w:ilvl="5">
      <w:numFmt w:val="bullet"/>
      <w:lvlText w:val="•"/>
      <w:lvlJc w:val="left"/>
      <w:pPr>
        <w:ind w:hanging="735" w:left="5952"/>
      </w:pPr>
    </w:lvl>
    <w:lvl w:ilvl="6">
      <w:numFmt w:val="bullet"/>
      <w:lvlText w:val="•"/>
      <w:lvlJc w:val="left"/>
      <w:pPr>
        <w:ind w:hanging="735" w:left="6786"/>
      </w:pPr>
    </w:lvl>
    <w:lvl w:ilvl="7">
      <w:numFmt w:val="bullet"/>
      <w:lvlText w:val="•"/>
      <w:lvlJc w:val="left"/>
      <w:pPr>
        <w:ind w:hanging="735" w:left="7620"/>
      </w:pPr>
    </w:lvl>
    <w:lvl w:ilvl="8">
      <w:numFmt w:val="bullet"/>
      <w:lvlText w:val="•"/>
      <w:lvlJc w:val="left"/>
      <w:pPr>
        <w:ind w:hanging="735" w:left="8455"/>
      </w:pPr>
    </w:lvl>
  </w:abstractNum>
  <w:abstractNum w:abstractNumId="1">
    <w:lvl w:ilvl="0">
      <w:numFmt w:val="bullet"/>
      <w:lvlText w:val="-"/>
      <w:lvlJc w:val="left"/>
      <w:pPr>
        <w:ind w:hanging="144" w:left="479"/>
      </w:pPr>
      <w:rPr>
        <w:rFonts w:ascii="Times New Roman" w:hAnsi="Times New Roman"/>
        <w:sz w:val="24"/>
      </w:rPr>
    </w:lvl>
    <w:lvl w:ilvl="1">
      <w:numFmt w:val="bullet"/>
      <w:lvlText w:val="•"/>
      <w:lvlJc w:val="left"/>
      <w:pPr>
        <w:ind w:hanging="144" w:left="1444"/>
      </w:pPr>
    </w:lvl>
    <w:lvl w:ilvl="2">
      <w:numFmt w:val="bullet"/>
      <w:lvlText w:val="•"/>
      <w:lvlJc w:val="left"/>
      <w:pPr>
        <w:ind w:hanging="144" w:left="2408"/>
      </w:pPr>
    </w:lvl>
    <w:lvl w:ilvl="3">
      <w:numFmt w:val="bullet"/>
      <w:lvlText w:val="•"/>
      <w:lvlJc w:val="left"/>
      <w:pPr>
        <w:ind w:hanging="144" w:left="3373"/>
      </w:pPr>
    </w:lvl>
    <w:lvl w:ilvl="4">
      <w:numFmt w:val="bullet"/>
      <w:lvlText w:val="•"/>
      <w:lvlJc w:val="left"/>
      <w:pPr>
        <w:ind w:hanging="144" w:left="4337"/>
      </w:pPr>
    </w:lvl>
    <w:lvl w:ilvl="5">
      <w:numFmt w:val="bullet"/>
      <w:lvlText w:val="•"/>
      <w:lvlJc w:val="left"/>
      <w:pPr>
        <w:ind w:hanging="144" w:left="5302"/>
      </w:pPr>
    </w:lvl>
    <w:lvl w:ilvl="6">
      <w:numFmt w:val="bullet"/>
      <w:lvlText w:val="•"/>
      <w:lvlJc w:val="left"/>
      <w:pPr>
        <w:ind w:hanging="144" w:left="6266"/>
      </w:pPr>
    </w:lvl>
    <w:lvl w:ilvl="7">
      <w:numFmt w:val="bullet"/>
      <w:lvlText w:val="•"/>
      <w:lvlJc w:val="left"/>
      <w:pPr>
        <w:ind w:hanging="144" w:left="7230"/>
      </w:pPr>
    </w:lvl>
    <w:lvl w:ilvl="8">
      <w:numFmt w:val="bullet"/>
      <w:lvlText w:val="•"/>
      <w:lvlJc w:val="left"/>
      <w:pPr>
        <w:ind w:hanging="144" w:left="8195"/>
      </w:pPr>
    </w:lvl>
  </w:abstractNum>
  <w:abstractNum w:abstractNumId="2">
    <w:lvl w:ilvl="0">
      <w:numFmt w:val="bullet"/>
      <w:lvlText w:val="•"/>
      <w:lvlJc w:val="left"/>
      <w:pPr>
        <w:ind w:hanging="360" w:left="479"/>
      </w:pPr>
      <w:rPr>
        <w:rFonts w:ascii="Times New Roman" w:hAnsi="Times New Roman"/>
        <w:spacing w:val="-10"/>
        <w:sz w:val="24"/>
      </w:rPr>
    </w:lvl>
    <w:lvl w:ilvl="1">
      <w:numFmt w:val="bullet"/>
      <w:lvlText w:val="-"/>
      <w:lvlJc w:val="left"/>
      <w:pPr>
        <w:ind w:hanging="140" w:left="618"/>
      </w:pPr>
      <w:rPr>
        <w:rFonts w:ascii="Times New Roman" w:hAnsi="Times New Roman"/>
        <w:sz w:val="24"/>
      </w:rPr>
    </w:lvl>
    <w:lvl w:ilvl="2">
      <w:numFmt w:val="bullet"/>
      <w:lvlText w:val="•"/>
      <w:lvlJc w:val="left"/>
      <w:pPr>
        <w:ind w:hanging="140" w:left="1676"/>
      </w:pPr>
    </w:lvl>
    <w:lvl w:ilvl="3">
      <w:numFmt w:val="bullet"/>
      <w:lvlText w:val="•"/>
      <w:lvlJc w:val="left"/>
      <w:pPr>
        <w:ind w:hanging="140" w:left="2732"/>
      </w:pPr>
    </w:lvl>
    <w:lvl w:ilvl="4">
      <w:numFmt w:val="bullet"/>
      <w:lvlText w:val="•"/>
      <w:lvlJc w:val="left"/>
      <w:pPr>
        <w:ind w:hanging="140" w:left="3788"/>
      </w:pPr>
    </w:lvl>
    <w:lvl w:ilvl="5">
      <w:numFmt w:val="bullet"/>
      <w:lvlText w:val="•"/>
      <w:lvlJc w:val="left"/>
      <w:pPr>
        <w:ind w:hanging="140" w:left="4844"/>
      </w:pPr>
    </w:lvl>
    <w:lvl w:ilvl="6">
      <w:numFmt w:val="bullet"/>
      <w:lvlText w:val="•"/>
      <w:lvlJc w:val="left"/>
      <w:pPr>
        <w:ind w:hanging="140" w:left="5900"/>
      </w:pPr>
    </w:lvl>
    <w:lvl w:ilvl="7">
      <w:numFmt w:val="bullet"/>
      <w:lvlText w:val="•"/>
      <w:lvlJc w:val="left"/>
      <w:pPr>
        <w:ind w:hanging="140" w:left="6956"/>
      </w:pPr>
    </w:lvl>
    <w:lvl w:ilvl="8">
      <w:numFmt w:val="bullet"/>
      <w:lvlText w:val="•"/>
      <w:lvlJc w:val="left"/>
      <w:pPr>
        <w:ind w:hanging="140" w:left="8012"/>
      </w:pPr>
    </w:lvl>
  </w:abstractNum>
  <w:abstractNum w:abstractNumId="3">
    <w:lvl w:ilvl="0">
      <w:start w:val="1"/>
      <w:numFmt w:val="decimal"/>
      <w:lvlText w:val="%1."/>
      <w:lvlJc w:val="left"/>
      <w:pPr>
        <w:ind w:hanging="302" w:left="479"/>
      </w:pPr>
      <w:rPr>
        <w:spacing w:val="-10"/>
      </w:rPr>
    </w:lvl>
    <w:lvl w:ilvl="1">
      <w:numFmt w:val="bullet"/>
      <w:lvlText w:val="•"/>
      <w:lvlJc w:val="left"/>
      <w:pPr>
        <w:ind w:hanging="302" w:left="1444"/>
      </w:pPr>
    </w:lvl>
    <w:lvl w:ilvl="2">
      <w:numFmt w:val="bullet"/>
      <w:lvlText w:val="•"/>
      <w:lvlJc w:val="left"/>
      <w:pPr>
        <w:ind w:hanging="302" w:left="2408"/>
      </w:pPr>
    </w:lvl>
    <w:lvl w:ilvl="3">
      <w:numFmt w:val="bullet"/>
      <w:lvlText w:val="•"/>
      <w:lvlJc w:val="left"/>
      <w:pPr>
        <w:ind w:hanging="302" w:left="3373"/>
      </w:pPr>
    </w:lvl>
    <w:lvl w:ilvl="4">
      <w:numFmt w:val="bullet"/>
      <w:lvlText w:val="•"/>
      <w:lvlJc w:val="left"/>
      <w:pPr>
        <w:ind w:hanging="302" w:left="4337"/>
      </w:pPr>
    </w:lvl>
    <w:lvl w:ilvl="5">
      <w:numFmt w:val="bullet"/>
      <w:lvlText w:val="•"/>
      <w:lvlJc w:val="left"/>
      <w:pPr>
        <w:ind w:hanging="302" w:left="5302"/>
      </w:pPr>
    </w:lvl>
    <w:lvl w:ilvl="6">
      <w:numFmt w:val="bullet"/>
      <w:lvlText w:val="•"/>
      <w:lvlJc w:val="left"/>
      <w:pPr>
        <w:ind w:hanging="302" w:left="6266"/>
      </w:pPr>
    </w:lvl>
    <w:lvl w:ilvl="7">
      <w:numFmt w:val="bullet"/>
      <w:lvlText w:val="•"/>
      <w:lvlJc w:val="left"/>
      <w:pPr>
        <w:ind w:hanging="302" w:left="7230"/>
      </w:pPr>
    </w:lvl>
    <w:lvl w:ilvl="8">
      <w:numFmt w:val="bullet"/>
      <w:lvlText w:val="•"/>
      <w:lvlJc w:val="left"/>
      <w:pPr>
        <w:ind w:hanging="302" w:left="8195"/>
      </w:pPr>
    </w:lvl>
  </w:abstractNum>
  <w:abstractNum w:abstractNumId="4">
    <w:lvl w:ilvl="0">
      <w:start w:val="1"/>
      <w:numFmt w:val="decimal"/>
      <w:lvlText w:val="%1."/>
      <w:lvlJc w:val="left"/>
      <w:pPr>
        <w:ind w:hanging="183" w:left="661"/>
      </w:pPr>
      <w:rPr>
        <w:rFonts w:ascii="Times New Roman" w:hAnsi="Times New Roman"/>
        <w:sz w:val="22"/>
      </w:rPr>
    </w:lvl>
    <w:lvl w:ilvl="1">
      <w:numFmt w:val="bullet"/>
      <w:lvlText w:val="•"/>
      <w:lvlJc w:val="left"/>
      <w:pPr>
        <w:ind w:hanging="183" w:left="1606"/>
      </w:pPr>
    </w:lvl>
    <w:lvl w:ilvl="2">
      <w:numFmt w:val="bullet"/>
      <w:lvlText w:val="•"/>
      <w:lvlJc w:val="left"/>
      <w:pPr>
        <w:ind w:hanging="183" w:left="2552"/>
      </w:pPr>
    </w:lvl>
    <w:lvl w:ilvl="3">
      <w:numFmt w:val="bullet"/>
      <w:lvlText w:val="•"/>
      <w:lvlJc w:val="left"/>
      <w:pPr>
        <w:ind w:hanging="183" w:left="3499"/>
      </w:pPr>
    </w:lvl>
    <w:lvl w:ilvl="4">
      <w:numFmt w:val="bullet"/>
      <w:lvlText w:val="•"/>
      <w:lvlJc w:val="left"/>
      <w:pPr>
        <w:ind w:hanging="183" w:left="4445"/>
      </w:pPr>
    </w:lvl>
    <w:lvl w:ilvl="5">
      <w:numFmt w:val="bullet"/>
      <w:lvlText w:val="•"/>
      <w:lvlJc w:val="left"/>
      <w:pPr>
        <w:ind w:hanging="183" w:left="5392"/>
      </w:pPr>
    </w:lvl>
    <w:lvl w:ilvl="6">
      <w:numFmt w:val="bullet"/>
      <w:lvlText w:val="•"/>
      <w:lvlJc w:val="left"/>
      <w:pPr>
        <w:ind w:hanging="183" w:left="6338"/>
      </w:pPr>
    </w:lvl>
    <w:lvl w:ilvl="7">
      <w:numFmt w:val="bullet"/>
      <w:lvlText w:val="•"/>
      <w:lvlJc w:val="left"/>
      <w:pPr>
        <w:ind w:hanging="183" w:left="7284"/>
      </w:pPr>
    </w:lvl>
    <w:lvl w:ilvl="8">
      <w:numFmt w:val="bullet"/>
      <w:lvlText w:val="•"/>
      <w:lvlJc w:val="left"/>
      <w:pPr>
        <w:ind w:hanging="183" w:left="8231"/>
      </w:pPr>
    </w:lvl>
  </w:abstractNum>
  <w:abstractNum w:abstractNumId="5">
    <w:lvl w:ilvl="0">
      <w:numFmt w:val="bullet"/>
      <w:lvlText w:val=""/>
      <w:lvlJc w:val="left"/>
      <w:pPr>
        <w:ind w:hanging="360" w:left="479"/>
      </w:pPr>
      <w:rPr>
        <w:rFonts w:ascii="Symbol" w:hAnsi="Symbol"/>
        <w:sz w:val="24"/>
      </w:rPr>
    </w:lvl>
    <w:lvl w:ilvl="1">
      <w:numFmt w:val="bullet"/>
      <w:lvlText w:val="•"/>
      <w:lvlJc w:val="left"/>
      <w:pPr>
        <w:ind w:hanging="360" w:left="1444"/>
      </w:pPr>
    </w:lvl>
    <w:lvl w:ilvl="2">
      <w:numFmt w:val="bullet"/>
      <w:lvlText w:val="•"/>
      <w:lvlJc w:val="left"/>
      <w:pPr>
        <w:ind w:hanging="360" w:left="2408"/>
      </w:pPr>
    </w:lvl>
    <w:lvl w:ilvl="3">
      <w:numFmt w:val="bullet"/>
      <w:lvlText w:val="•"/>
      <w:lvlJc w:val="left"/>
      <w:pPr>
        <w:ind w:hanging="360" w:left="3373"/>
      </w:pPr>
    </w:lvl>
    <w:lvl w:ilvl="4">
      <w:numFmt w:val="bullet"/>
      <w:lvlText w:val="•"/>
      <w:lvlJc w:val="left"/>
      <w:pPr>
        <w:ind w:hanging="360" w:left="4337"/>
      </w:pPr>
    </w:lvl>
    <w:lvl w:ilvl="5">
      <w:numFmt w:val="bullet"/>
      <w:lvlText w:val="•"/>
      <w:lvlJc w:val="left"/>
      <w:pPr>
        <w:ind w:hanging="360" w:left="5302"/>
      </w:pPr>
    </w:lvl>
    <w:lvl w:ilvl="6">
      <w:numFmt w:val="bullet"/>
      <w:lvlText w:val="•"/>
      <w:lvlJc w:val="left"/>
      <w:pPr>
        <w:ind w:hanging="360" w:left="6266"/>
      </w:pPr>
    </w:lvl>
    <w:lvl w:ilvl="7">
      <w:numFmt w:val="bullet"/>
      <w:lvlText w:val="•"/>
      <w:lvlJc w:val="left"/>
      <w:pPr>
        <w:ind w:hanging="360" w:left="7230"/>
      </w:pPr>
    </w:lvl>
    <w:lvl w:ilvl="8">
      <w:numFmt w:val="bullet"/>
      <w:lvlText w:val="•"/>
      <w:lvlJc w:val="left"/>
      <w:pPr>
        <w:ind w:hanging="360" w:left="8195"/>
      </w:pPr>
    </w:lvl>
  </w:abstractNum>
  <w:abstractNum w:abstractNumId="6">
    <w:lvl w:ilvl="0">
      <w:start w:val="1"/>
      <w:numFmt w:val="decimal"/>
      <w:lvlText w:val="%1."/>
      <w:lvlJc w:val="left"/>
      <w:pPr>
        <w:ind w:hanging="360" w:left="479"/>
      </w:pPr>
      <w:rPr>
        <w:rFonts w:ascii="Times New Roman" w:hAnsi="Times New Roman"/>
        <w:spacing w:val="-10"/>
        <w:sz w:val="24"/>
      </w:rPr>
    </w:lvl>
    <w:lvl w:ilvl="1">
      <w:numFmt w:val="bullet"/>
      <w:lvlText w:val="•"/>
      <w:lvlJc w:val="left"/>
      <w:pPr>
        <w:ind w:hanging="360" w:left="1444"/>
      </w:pPr>
    </w:lvl>
    <w:lvl w:ilvl="2">
      <w:numFmt w:val="bullet"/>
      <w:lvlText w:val="•"/>
      <w:lvlJc w:val="left"/>
      <w:pPr>
        <w:ind w:hanging="360" w:left="2408"/>
      </w:pPr>
    </w:lvl>
    <w:lvl w:ilvl="3">
      <w:numFmt w:val="bullet"/>
      <w:lvlText w:val="•"/>
      <w:lvlJc w:val="left"/>
      <w:pPr>
        <w:ind w:hanging="360" w:left="3373"/>
      </w:pPr>
    </w:lvl>
    <w:lvl w:ilvl="4">
      <w:numFmt w:val="bullet"/>
      <w:lvlText w:val="•"/>
      <w:lvlJc w:val="left"/>
      <w:pPr>
        <w:ind w:hanging="360" w:left="4337"/>
      </w:pPr>
    </w:lvl>
    <w:lvl w:ilvl="5">
      <w:numFmt w:val="bullet"/>
      <w:lvlText w:val="•"/>
      <w:lvlJc w:val="left"/>
      <w:pPr>
        <w:ind w:hanging="360" w:left="5302"/>
      </w:pPr>
    </w:lvl>
    <w:lvl w:ilvl="6">
      <w:numFmt w:val="bullet"/>
      <w:lvlText w:val="•"/>
      <w:lvlJc w:val="left"/>
      <w:pPr>
        <w:ind w:hanging="360" w:left="6266"/>
      </w:pPr>
    </w:lvl>
    <w:lvl w:ilvl="7">
      <w:numFmt w:val="bullet"/>
      <w:lvlText w:val="•"/>
      <w:lvlJc w:val="left"/>
      <w:pPr>
        <w:ind w:hanging="360" w:left="7230"/>
      </w:pPr>
    </w:lvl>
    <w:lvl w:ilvl="8">
      <w:numFmt w:val="bullet"/>
      <w:lvlText w:val="•"/>
      <w:lvlJc w:val="left"/>
      <w:pPr>
        <w:ind w:hanging="360" w:left="8195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  <w:rPr>
      <w:rFonts w:ascii="Times New Roman" w:hAnsi="Times New Roman"/>
    </w:rPr>
  </w:style>
  <w:style w:default="1" w:styleId="Style_6_ch" w:type="character">
    <w:name w:val="Normal"/>
    <w:link w:val="Style_6"/>
    <w:rPr>
      <w:rFonts w:ascii="Times New Roman" w:hAnsi="Times New Roman"/>
    </w:rPr>
  </w:style>
  <w:style w:styleId="Style_7" w:type="paragraph">
    <w:name w:val="toc 2"/>
    <w:next w:val="Style_6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6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6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6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heading 3"/>
    <w:next w:val="Style_6"/>
    <w:link w:val="Style_11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1_ch" w:type="character">
    <w:name w:val="heading 3"/>
    <w:link w:val="Style_11"/>
    <w:rPr>
      <w:rFonts w:ascii="XO Thames" w:hAnsi="XO Thames"/>
      <w:b w:val="1"/>
      <w:sz w:val="26"/>
    </w:rPr>
  </w:style>
  <w:style w:styleId="Style_1" w:type="paragraph">
    <w:name w:val="Body Text"/>
    <w:basedOn w:val="Style_6"/>
    <w:link w:val="Style_1_ch"/>
    <w:pPr>
      <w:ind w:firstLine="0" w:left="479"/>
    </w:pPr>
    <w:rPr>
      <w:sz w:val="24"/>
    </w:rPr>
  </w:style>
  <w:style w:styleId="Style_1_ch" w:type="character">
    <w:name w:val="Body Text"/>
    <w:basedOn w:val="Style_6_ch"/>
    <w:link w:val="Style_1"/>
    <w:rPr>
      <w:sz w:val="24"/>
    </w:rPr>
  </w:style>
  <w:style w:styleId="Style_3" w:type="paragraph">
    <w:name w:val="List Paragraph"/>
    <w:basedOn w:val="Style_6"/>
    <w:link w:val="Style_3_ch"/>
    <w:pPr>
      <w:ind w:hanging="361" w:left="479"/>
    </w:pPr>
  </w:style>
  <w:style w:styleId="Style_3_ch" w:type="character">
    <w:name w:val="List Paragraph"/>
    <w:basedOn w:val="Style_6_ch"/>
    <w:link w:val="Style_3"/>
  </w:style>
  <w:style w:styleId="Style_12" w:type="paragraph">
    <w:name w:val="toc 3"/>
    <w:next w:val="Style_6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5" w:type="paragraph">
    <w:name w:val="Table Paragraph"/>
    <w:basedOn w:val="Style_6"/>
    <w:link w:val="Style_5_ch"/>
  </w:style>
  <w:style w:styleId="Style_5_ch" w:type="character">
    <w:name w:val="Table Paragraph"/>
    <w:basedOn w:val="Style_6_ch"/>
    <w:link w:val="Style_5"/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heading 5"/>
    <w:next w:val="Style_6"/>
    <w:link w:val="Style_14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4_ch" w:type="character">
    <w:name w:val="heading 5"/>
    <w:link w:val="Style_14"/>
    <w:rPr>
      <w:rFonts w:ascii="XO Thames" w:hAnsi="XO Thames"/>
      <w:b w:val="1"/>
      <w:sz w:val="22"/>
    </w:rPr>
  </w:style>
  <w:style w:styleId="Style_15" w:type="paragraph">
    <w:name w:val="heading 1"/>
    <w:next w:val="Style_6"/>
    <w:link w:val="Style_15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5_ch" w:type="character">
    <w:name w:val="heading 1"/>
    <w:link w:val="Style_15"/>
    <w:rPr>
      <w:rFonts w:ascii="XO Thames" w:hAnsi="XO Thames"/>
      <w:b w:val="1"/>
      <w:sz w:val="32"/>
    </w:rPr>
  </w:style>
  <w:style w:styleId="Style_16" w:type="paragraph">
    <w:name w:val="Hyperlink"/>
    <w:link w:val="Style_16_ch"/>
    <w:rPr>
      <w:color w:val="0000FF"/>
      <w:u w:val="single"/>
    </w:rPr>
  </w:style>
  <w:style w:styleId="Style_16_ch" w:type="character">
    <w:name w:val="Hyperlink"/>
    <w:link w:val="Style_16"/>
    <w:rPr>
      <w:color w:val="0000FF"/>
      <w:u w:val="single"/>
    </w:rPr>
  </w:style>
  <w:style w:styleId="Style_17" w:type="paragraph">
    <w:name w:val="Foot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Footnote"/>
    <w:link w:val="Style_17"/>
    <w:rPr>
      <w:rFonts w:ascii="XO Thames" w:hAnsi="XO Thames"/>
      <w:sz w:val="22"/>
    </w:rPr>
  </w:style>
  <w:style w:styleId="Style_18" w:type="paragraph">
    <w:name w:val="toc 1"/>
    <w:next w:val="Style_6"/>
    <w:link w:val="Style_1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8_ch" w:type="character">
    <w:name w:val="toc 1"/>
    <w:link w:val="Style_18"/>
    <w:rPr>
      <w:rFonts w:ascii="XO Thames" w:hAnsi="XO Thames"/>
      <w:b w:val="1"/>
      <w:sz w:val="28"/>
    </w:rPr>
  </w:style>
  <w:style w:styleId="Style_19" w:type="paragraph">
    <w:name w:val="Header and Footer"/>
    <w:link w:val="Style_19_ch"/>
    <w:pPr>
      <w:spacing w:line="240" w:lineRule="auto"/>
      <w:ind/>
      <w:jc w:val="both"/>
    </w:pPr>
    <w:rPr>
      <w:rFonts w:ascii="XO Thames" w:hAnsi="XO Thames"/>
      <w:sz w:val="20"/>
    </w:rPr>
  </w:style>
  <w:style w:styleId="Style_19_ch" w:type="character">
    <w:name w:val="Header and Footer"/>
    <w:link w:val="Style_19"/>
    <w:rPr>
      <w:rFonts w:ascii="XO Thames" w:hAnsi="XO Thames"/>
      <w:sz w:val="20"/>
    </w:rPr>
  </w:style>
  <w:style w:styleId="Style_20" w:type="paragraph">
    <w:name w:val="toc 9"/>
    <w:next w:val="Style_6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21" w:type="paragraph">
    <w:name w:val="toc 8"/>
    <w:next w:val="Style_6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6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" w:type="paragraph">
    <w:name w:val="Заголовок 11"/>
    <w:basedOn w:val="Style_6"/>
    <w:link w:val="Style_2_ch"/>
    <w:pPr>
      <w:spacing w:before="71"/>
      <w:ind w:firstLine="0" w:left="479"/>
      <w:outlineLvl w:val="1"/>
    </w:pPr>
    <w:rPr>
      <w:b w:val="1"/>
      <w:sz w:val="24"/>
    </w:rPr>
  </w:style>
  <w:style w:styleId="Style_2_ch" w:type="character">
    <w:name w:val="Заголовок 11"/>
    <w:basedOn w:val="Style_6_ch"/>
    <w:link w:val="Style_2"/>
    <w:rPr>
      <w:b w:val="1"/>
      <w:sz w:val="24"/>
    </w:rPr>
  </w:style>
  <w:style w:styleId="Style_23" w:type="paragraph">
    <w:name w:val="Balloon Text"/>
    <w:basedOn w:val="Style_6"/>
    <w:link w:val="Style_23_ch"/>
    <w:rPr>
      <w:rFonts w:ascii="Tahoma" w:hAnsi="Tahoma"/>
      <w:sz w:val="16"/>
    </w:rPr>
  </w:style>
  <w:style w:styleId="Style_23_ch" w:type="character">
    <w:name w:val="Balloon Text"/>
    <w:basedOn w:val="Style_6_ch"/>
    <w:link w:val="Style_23"/>
    <w:rPr>
      <w:rFonts w:ascii="Tahoma" w:hAnsi="Tahoma"/>
      <w:sz w:val="16"/>
    </w:rPr>
  </w:style>
  <w:style w:styleId="Style_24" w:type="paragraph">
    <w:name w:val="Subtitle"/>
    <w:next w:val="Style_6"/>
    <w:link w:val="Style_2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4_ch" w:type="character">
    <w:name w:val="Subtitle"/>
    <w:link w:val="Style_24"/>
    <w:rPr>
      <w:rFonts w:ascii="XO Thames" w:hAnsi="XO Thames"/>
      <w:i w:val="1"/>
      <w:sz w:val="24"/>
    </w:rPr>
  </w:style>
  <w:style w:styleId="Style_25" w:type="paragraph">
    <w:name w:val="Title"/>
    <w:next w:val="Style_6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6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6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default="1" w:styleId="Style_28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4" w:type="table">
    <w:name w:val="Table Grid"/>
    <w:basedOn w:val="Style_28"/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29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1" Target="theme/theme1.xml" Type="http://schemas.openxmlformats.org/officeDocument/2006/relationships/theme"/>
  <Relationship Id="rId10" Target="webSettings.xml" Type="http://schemas.openxmlformats.org/officeDocument/2006/relationships/webSettings"/>
  <Relationship Id="rId9" Target="stylesWithEffects.xml" Type="http://schemas.microsoft.com/office/2007/relationships/stylesWithEffects"/>
  <Relationship Id="rId8" Target="styles.xml" Type="http://schemas.openxmlformats.org/officeDocument/2006/relationships/styles"/>
  <Relationship Id="rId7" Target="settings.xml" Type="http://schemas.openxmlformats.org/officeDocument/2006/relationships/settings"/>
  <Relationship Id="rId6" Target="fontTable.xml" Type="http://schemas.openxmlformats.org/officeDocument/2006/relationships/fontTable"/>
  <Relationship Id="rId5" Target="footer5.xml" Type="http://schemas.openxmlformats.org/officeDocument/2006/relationships/footer"/>
  <Relationship Id="rId4" Target="footer4.xml" Type="http://schemas.openxmlformats.org/officeDocument/2006/relationships/footer"/>
  <Relationship Id="rId12" Target="numbering.xml" Type="http://schemas.openxmlformats.org/officeDocument/2006/relationships/numbering"/>
  <Relationship Id="rId3" Target="footer3.xml" Type="http://schemas.openxmlformats.org/officeDocument/2006/relationships/footer"/>
  <Relationship Id="rId2" Target="footer2.xml" Type="http://schemas.openxmlformats.org/officeDocument/2006/relationships/footer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2024-09-09T05:22:30Z</dcterms:modified>
</cp:coreProperties>
</file>